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FA8" w:rsidRPr="00910FA8" w:rsidRDefault="00910FA8" w:rsidP="00910FA8">
      <w:pPr>
        <w:spacing w:after="100" w:afterAutospacing="1" w:line="330" w:lineRule="atLeast"/>
        <w:jc w:val="both"/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</w:pPr>
      <w:bookmarkStart w:id="0" w:name="_GoBack"/>
      <w:bookmarkEnd w:id="0"/>
      <w:r w:rsidRPr="00910FA8">
        <w:rPr>
          <w:rFonts w:ascii="Verdana" w:eastAsia="Times New Roman" w:hAnsi="Verdana" w:cs="Times New Roman"/>
          <w:b/>
          <w:bCs/>
          <w:color w:val="000001"/>
          <w:sz w:val="18"/>
          <w:szCs w:val="18"/>
          <w:lang w:eastAsia="ru-RU"/>
        </w:rPr>
        <w:t xml:space="preserve">Пекари </w:t>
      </w:r>
      <w:proofErr w:type="spellStart"/>
      <w:r w:rsidRPr="00910FA8">
        <w:rPr>
          <w:rFonts w:ascii="Verdana" w:eastAsia="Times New Roman" w:hAnsi="Verdana" w:cs="Times New Roman"/>
          <w:b/>
          <w:bCs/>
          <w:color w:val="000001"/>
          <w:sz w:val="18"/>
          <w:szCs w:val="18"/>
          <w:lang w:eastAsia="ru-RU"/>
        </w:rPr>
        <w:t>Вороновского</w:t>
      </w:r>
      <w:proofErr w:type="spellEnd"/>
      <w:r w:rsidRPr="00910FA8">
        <w:rPr>
          <w:rFonts w:ascii="Verdana" w:eastAsia="Times New Roman" w:hAnsi="Verdana" w:cs="Times New Roman"/>
          <w:b/>
          <w:bCs/>
          <w:color w:val="000001"/>
          <w:sz w:val="18"/>
          <w:szCs w:val="18"/>
          <w:lang w:eastAsia="ru-RU"/>
        </w:rPr>
        <w:t xml:space="preserve"> филиала Гродненского </w:t>
      </w:r>
      <w:proofErr w:type="spellStart"/>
      <w:r w:rsidRPr="00910FA8">
        <w:rPr>
          <w:rFonts w:ascii="Verdana" w:eastAsia="Times New Roman" w:hAnsi="Verdana" w:cs="Times New Roman"/>
          <w:b/>
          <w:bCs/>
          <w:color w:val="000001"/>
          <w:sz w:val="18"/>
          <w:szCs w:val="18"/>
          <w:lang w:eastAsia="ru-RU"/>
        </w:rPr>
        <w:t>облпотребобщества</w:t>
      </w:r>
      <w:proofErr w:type="spellEnd"/>
      <w:r w:rsidRPr="00910FA8">
        <w:rPr>
          <w:rFonts w:ascii="Verdana" w:eastAsia="Times New Roman" w:hAnsi="Verdana" w:cs="Times New Roman"/>
          <w:b/>
          <w:bCs/>
          <w:color w:val="000001"/>
          <w:sz w:val="18"/>
          <w:szCs w:val="18"/>
          <w:lang w:eastAsia="ru-RU"/>
        </w:rPr>
        <w:t xml:space="preserve"> освоили выпуск почти 30 видов новой продукции. Так они стараются привлечь покупателя в сложные для предприятия времена. Правильный маркетинговый план и интересные идеи для привлечения клиентов могут значительно увеличить оборот и прибыль.</w:t>
      </w:r>
    </w:p>
    <w:p w:rsidR="00910FA8" w:rsidRPr="00910FA8" w:rsidRDefault="00910FA8" w:rsidP="00910FA8">
      <w:pPr>
        <w:spacing w:after="100" w:afterAutospacing="1" w:line="330" w:lineRule="atLeast"/>
        <w:jc w:val="both"/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</w:pPr>
      <w:r w:rsidRPr="00910FA8"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  <w:t>— Производственные объемы, к сожалению, падают, особенно снизилась реализация нашей продукции в частных торговых объектах, — констатирует начальник отдела промышленности филиала </w:t>
      </w:r>
      <w:r w:rsidRPr="00910FA8">
        <w:rPr>
          <w:rFonts w:ascii="Verdana" w:eastAsia="Times New Roman" w:hAnsi="Verdana" w:cs="Times New Roman"/>
          <w:b/>
          <w:bCs/>
          <w:color w:val="000001"/>
          <w:sz w:val="18"/>
          <w:szCs w:val="18"/>
          <w:lang w:eastAsia="ru-RU"/>
        </w:rPr>
        <w:t>Ирина Полякова</w:t>
      </w:r>
      <w:r w:rsidRPr="00910FA8"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  <w:t xml:space="preserve">. — В чем тут дело? </w:t>
      </w:r>
      <w:proofErr w:type="spellStart"/>
      <w:r w:rsidRPr="00910FA8"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  <w:t>Коронавирус</w:t>
      </w:r>
      <w:proofErr w:type="spellEnd"/>
      <w:r w:rsidRPr="00910FA8"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  <w:t>, снижение трафика, новые требования к безопасности или стремление покупателей экономить?.. Анализируем и стараемся гибко подстроиться под реалии времени. Некоторые виды нашей продукции всегда продавались в открытом доступе, привлекая покупателя и видом, и  особенным ароматом. Когда ввели ограничения  для обеспечения безопасности покупателей, нам пришлось ее упаковать. Возможно, из-за этого «кирпичик» и другие наши брендовые позиции потеряли лицо. Но мы не отчаиваемся и ищем новые пути завоевания потребительского предпочтения. В частности, делаем ставку на расширение ассортимента в сторону здорового питания.</w:t>
      </w:r>
    </w:p>
    <w:p w:rsidR="00910FA8" w:rsidRPr="00910FA8" w:rsidRDefault="00910FA8" w:rsidP="00910FA8">
      <w:pPr>
        <w:spacing w:after="100" w:afterAutospacing="1" w:line="330" w:lineRule="atLeast"/>
        <w:jc w:val="both"/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</w:pPr>
      <w:r w:rsidRPr="00910FA8"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  <w:t>Знакомимся с модными новинками прямо в цеху. На входе пока нас встречает традиционная продукция — батоны. Заготовки на тележке в печь отправляет пекарь </w:t>
      </w:r>
      <w:r w:rsidRPr="00910FA8">
        <w:rPr>
          <w:rFonts w:ascii="Verdana" w:eastAsia="Times New Roman" w:hAnsi="Verdana" w:cs="Times New Roman"/>
          <w:b/>
          <w:bCs/>
          <w:color w:val="000001"/>
          <w:sz w:val="18"/>
          <w:szCs w:val="18"/>
          <w:lang w:eastAsia="ru-RU"/>
        </w:rPr>
        <w:t xml:space="preserve">Валентина </w:t>
      </w:r>
      <w:proofErr w:type="spellStart"/>
      <w:r w:rsidRPr="00910FA8">
        <w:rPr>
          <w:rFonts w:ascii="Verdana" w:eastAsia="Times New Roman" w:hAnsi="Verdana" w:cs="Times New Roman"/>
          <w:b/>
          <w:bCs/>
          <w:color w:val="000001"/>
          <w:sz w:val="18"/>
          <w:szCs w:val="18"/>
          <w:lang w:eastAsia="ru-RU"/>
        </w:rPr>
        <w:t>Шилобрит</w:t>
      </w:r>
      <w:proofErr w:type="spellEnd"/>
      <w:r w:rsidRPr="00910FA8"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  <w:t>. Десять-пятнадцать минут — и румяные хрустящие батоны после упаковки отправятся прямиком на прилавки магазинов. А вот некоторые пышущие теплом «новички» как раз подоспели к нашему приходу. Своим разнообразием, количеством, пробирающимися сквозь защитную маску ароматами они сразу привлекают внимание.</w:t>
      </w:r>
    </w:p>
    <w:p w:rsidR="00910FA8" w:rsidRPr="00910FA8" w:rsidRDefault="00910FA8" w:rsidP="00910FA8">
      <w:pPr>
        <w:spacing w:after="100" w:afterAutospacing="1" w:line="330" w:lineRule="atLeast"/>
        <w:jc w:val="both"/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</w:pPr>
      <w:r w:rsidRPr="00910FA8"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  <w:t>— Без малого 30 наименований новой продукции, — выкладывает для обзора некоторые ее виды начальник участка хлебопекарни </w:t>
      </w:r>
      <w:r w:rsidRPr="00910FA8">
        <w:rPr>
          <w:rFonts w:ascii="Verdana" w:eastAsia="Times New Roman" w:hAnsi="Verdana" w:cs="Times New Roman"/>
          <w:b/>
          <w:bCs/>
          <w:color w:val="000001"/>
          <w:sz w:val="18"/>
          <w:szCs w:val="18"/>
          <w:lang w:eastAsia="ru-RU"/>
        </w:rPr>
        <w:t xml:space="preserve">Софья </w:t>
      </w:r>
      <w:proofErr w:type="spellStart"/>
      <w:r w:rsidRPr="00910FA8">
        <w:rPr>
          <w:rFonts w:ascii="Verdana" w:eastAsia="Times New Roman" w:hAnsi="Verdana" w:cs="Times New Roman"/>
          <w:b/>
          <w:bCs/>
          <w:color w:val="000001"/>
          <w:sz w:val="18"/>
          <w:szCs w:val="18"/>
          <w:lang w:eastAsia="ru-RU"/>
        </w:rPr>
        <w:t>Мисюро</w:t>
      </w:r>
      <w:proofErr w:type="spellEnd"/>
      <w:r w:rsidRPr="00910FA8"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  <w:t>. — Появилась, так сказать, новая «фишка» — </w:t>
      </w:r>
      <w:r w:rsidRPr="00910FA8">
        <w:rPr>
          <w:rFonts w:ascii="Verdana" w:eastAsia="Times New Roman" w:hAnsi="Verdana" w:cs="Times New Roman"/>
          <w:b/>
          <w:bCs/>
          <w:color w:val="000001"/>
          <w:sz w:val="18"/>
          <w:szCs w:val="18"/>
          <w:lang w:eastAsia="ru-RU"/>
        </w:rPr>
        <w:t>хлебцы «Мужской» </w:t>
      </w:r>
      <w:r w:rsidRPr="00910FA8"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  <w:t>и</w:t>
      </w:r>
      <w:r w:rsidRPr="00910FA8">
        <w:rPr>
          <w:rFonts w:ascii="Verdana" w:eastAsia="Times New Roman" w:hAnsi="Verdana" w:cs="Times New Roman"/>
          <w:b/>
          <w:bCs/>
          <w:color w:val="000001"/>
          <w:sz w:val="18"/>
          <w:szCs w:val="18"/>
          <w:lang w:eastAsia="ru-RU"/>
        </w:rPr>
        <w:t> «Женский»</w:t>
      </w:r>
      <w:r w:rsidRPr="00910FA8"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  <w:t xml:space="preserve">. Отличить их сходу покупатель сможет по цвету, а в разрезе в «Женском» видны морковь и другие сушеные овощи, в «Мужском» </w:t>
      </w:r>
      <w:proofErr w:type="gramStart"/>
      <w:r w:rsidRPr="00910FA8"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  <w:t>—и</w:t>
      </w:r>
      <w:proofErr w:type="gramEnd"/>
      <w:r w:rsidRPr="00910FA8"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  <w:t>зобилие жареного лука.  А вот </w:t>
      </w:r>
      <w:r w:rsidRPr="00910FA8">
        <w:rPr>
          <w:rFonts w:ascii="Verdana" w:eastAsia="Times New Roman" w:hAnsi="Verdana" w:cs="Times New Roman"/>
          <w:b/>
          <w:bCs/>
          <w:color w:val="000001"/>
          <w:sz w:val="18"/>
          <w:szCs w:val="18"/>
          <w:lang w:eastAsia="ru-RU"/>
        </w:rPr>
        <w:t>хлеб «Европейский»</w:t>
      </w:r>
      <w:r w:rsidRPr="00910FA8"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  <w:t> отличается тем, что не содержит жир и сахар. Благодаря пшеничной крупке и витаминам этот хлеб просто показан для общего укрепления организма и улучшения пищеварения. Думаю, с наступлением рождественского поста популярность приобретет </w:t>
      </w:r>
      <w:r w:rsidRPr="00910FA8">
        <w:rPr>
          <w:rFonts w:ascii="Verdana" w:eastAsia="Times New Roman" w:hAnsi="Verdana" w:cs="Times New Roman"/>
          <w:b/>
          <w:bCs/>
          <w:color w:val="000001"/>
          <w:sz w:val="18"/>
          <w:szCs w:val="18"/>
          <w:lang w:eastAsia="ru-RU"/>
        </w:rPr>
        <w:t>булка «Постная»</w:t>
      </w:r>
      <w:r w:rsidRPr="00910FA8"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  <w:t>. В состав входят ценные злаковые культуры, богатые клетчаткой, содержащие минеральные вещества. Повышенное содержание белков, пищевых волокон, микроэлементов повышает работоспособность, укрепляет работу сердца. Для тех, кто следит за фигурой, предлагаем </w:t>
      </w:r>
      <w:r w:rsidRPr="00910FA8">
        <w:rPr>
          <w:rFonts w:ascii="Verdana" w:eastAsia="Times New Roman" w:hAnsi="Verdana" w:cs="Times New Roman"/>
          <w:b/>
          <w:bCs/>
          <w:color w:val="000001"/>
          <w:sz w:val="18"/>
          <w:szCs w:val="18"/>
          <w:lang w:eastAsia="ru-RU"/>
        </w:rPr>
        <w:t>«Овсяную диету»</w:t>
      </w:r>
      <w:r w:rsidRPr="00910FA8"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  <w:t> — так называется еще один из видов булок с овсяной мукой, — живо рекламирует продукцию Софья Иосифовна. — Недавно стали производить и </w:t>
      </w:r>
      <w:r w:rsidRPr="00910FA8">
        <w:rPr>
          <w:rFonts w:ascii="Verdana" w:eastAsia="Times New Roman" w:hAnsi="Verdana" w:cs="Times New Roman"/>
          <w:b/>
          <w:bCs/>
          <w:color w:val="000001"/>
          <w:sz w:val="18"/>
          <w:szCs w:val="18"/>
          <w:lang w:eastAsia="ru-RU"/>
        </w:rPr>
        <w:t>«Пампушки»</w:t>
      </w:r>
      <w:r w:rsidRPr="00910FA8"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  <w:t xml:space="preserve"> с чесноком: любители борща оценят такое сочетание. Среди новинок — лепешки с сыром, огурцом и укропом, основы для пиццы, </w:t>
      </w:r>
      <w:proofErr w:type="spellStart"/>
      <w:r w:rsidRPr="00910FA8"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  <w:t>разноформовые</w:t>
      </w:r>
      <w:proofErr w:type="spellEnd"/>
      <w:r w:rsidRPr="00910FA8"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  <w:t xml:space="preserve"> </w:t>
      </w:r>
      <w:proofErr w:type="spellStart"/>
      <w:r w:rsidRPr="00910FA8"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  <w:t>тостовые</w:t>
      </w:r>
      <w:proofErr w:type="spellEnd"/>
      <w:r w:rsidRPr="00910FA8"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  <w:t xml:space="preserve"> хлебцы. Особое место отводится «</w:t>
      </w:r>
      <w:proofErr w:type="spellStart"/>
      <w:r w:rsidRPr="00910FA8"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  <w:t>мелкоштучке</w:t>
      </w:r>
      <w:proofErr w:type="spellEnd"/>
      <w:r w:rsidRPr="00910FA8"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  <w:t xml:space="preserve">». </w:t>
      </w:r>
      <w:proofErr w:type="gramStart"/>
      <w:r w:rsidRPr="00910FA8"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  <w:t>Так пекари называют булочки с начинкой: творогом, яблоком, вишней, клубникой, смородиной, бананом, киви.</w:t>
      </w:r>
      <w:proofErr w:type="gramEnd"/>
    </w:p>
    <w:p w:rsidR="00910FA8" w:rsidRPr="00910FA8" w:rsidRDefault="00910FA8" w:rsidP="00910FA8">
      <w:pPr>
        <w:spacing w:after="100" w:afterAutospacing="1" w:line="330" w:lineRule="atLeast"/>
        <w:jc w:val="both"/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  <w:t>Г</w:t>
      </w:r>
      <w:r w:rsidRPr="00910FA8"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  <w:t xml:space="preserve">лавный вопрос — где это все купить? Ирина Викторовна определила торговые объекты, где их новая продукция представлена в наибольшем ассортименте. Это универсам «Родны кут» в райцентре, магазины потребкооперации в </w:t>
      </w:r>
      <w:proofErr w:type="spellStart"/>
      <w:r w:rsidRPr="00910FA8"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  <w:t>г.п</w:t>
      </w:r>
      <w:proofErr w:type="spellEnd"/>
      <w:r w:rsidRPr="00910FA8"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  <w:t xml:space="preserve">. Радунь, </w:t>
      </w:r>
      <w:proofErr w:type="spellStart"/>
      <w:r w:rsidRPr="00910FA8"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  <w:t>агрогородках</w:t>
      </w:r>
      <w:proofErr w:type="spellEnd"/>
      <w:r w:rsidRPr="00910FA8"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  <w:t xml:space="preserve"> </w:t>
      </w:r>
      <w:proofErr w:type="spellStart"/>
      <w:r w:rsidRPr="00910FA8"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  <w:t>Жирмуны</w:t>
      </w:r>
      <w:proofErr w:type="spellEnd"/>
      <w:r w:rsidRPr="00910FA8"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  <w:t xml:space="preserve">, </w:t>
      </w:r>
      <w:proofErr w:type="spellStart"/>
      <w:r w:rsidRPr="00910FA8"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  <w:t>Погородно</w:t>
      </w:r>
      <w:proofErr w:type="spellEnd"/>
      <w:r w:rsidRPr="00910FA8"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  <w:t xml:space="preserve">, </w:t>
      </w:r>
      <w:proofErr w:type="spellStart"/>
      <w:r w:rsidRPr="00910FA8"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  <w:t>Трокели</w:t>
      </w:r>
      <w:proofErr w:type="spellEnd"/>
      <w:r w:rsidRPr="00910FA8"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  <w:t xml:space="preserve">, Бенякони, </w:t>
      </w:r>
      <w:proofErr w:type="spellStart"/>
      <w:r w:rsidRPr="00910FA8"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  <w:t>Переганцы</w:t>
      </w:r>
      <w:proofErr w:type="spellEnd"/>
      <w:r w:rsidRPr="00910FA8"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  <w:t xml:space="preserve">, </w:t>
      </w:r>
      <w:proofErr w:type="spellStart"/>
      <w:r w:rsidRPr="00910FA8"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  <w:t>Конвелишки</w:t>
      </w:r>
      <w:proofErr w:type="spellEnd"/>
      <w:r w:rsidRPr="00910FA8"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  <w:t>, Заболоть, в деревне Нача.</w:t>
      </w:r>
    </w:p>
    <w:p w:rsidR="00910FA8" w:rsidRPr="00910FA8" w:rsidRDefault="00910FA8" w:rsidP="00910FA8">
      <w:pPr>
        <w:spacing w:after="100" w:afterAutospacing="1" w:line="330" w:lineRule="atLeast"/>
        <w:jc w:val="both"/>
        <w:rPr>
          <w:rFonts w:ascii="Verdana" w:eastAsia="Times New Roman" w:hAnsi="Verdana" w:cs="Times New Roman"/>
          <w:color w:val="000001"/>
          <w:sz w:val="18"/>
          <w:szCs w:val="18"/>
          <w:lang w:eastAsia="ru-RU"/>
        </w:rPr>
      </w:pPr>
      <w:r w:rsidRPr="00910FA8">
        <w:rPr>
          <w:rFonts w:ascii="Verdana" w:eastAsia="Times New Roman" w:hAnsi="Verdana" w:cs="Times New Roman"/>
          <w:b/>
          <w:bCs/>
          <w:color w:val="000001"/>
          <w:sz w:val="18"/>
          <w:szCs w:val="18"/>
          <w:lang w:eastAsia="ru-RU"/>
        </w:rPr>
        <w:lastRenderedPageBreak/>
        <w:t>Галина ШЛЕМПО.</w:t>
      </w:r>
    </w:p>
    <w:p w:rsidR="00E20619" w:rsidRDefault="00E20619"/>
    <w:sectPr w:rsidR="00E20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FA8"/>
    <w:rsid w:val="00910FA8"/>
    <w:rsid w:val="00E2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6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5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1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2020-11-04T05:11:00Z</dcterms:created>
  <dcterms:modified xsi:type="dcterms:W3CDTF">2020-11-04T05:15:00Z</dcterms:modified>
</cp:coreProperties>
</file>