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17" w:rsidRDefault="002C1B17" w:rsidP="00366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89F" w:rsidRPr="002C1B17" w:rsidRDefault="00EC2F28" w:rsidP="00366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B17">
        <w:rPr>
          <w:rFonts w:ascii="Times New Roman" w:hAnsi="Times New Roman" w:cs="Times New Roman"/>
          <w:b/>
          <w:sz w:val="28"/>
          <w:szCs w:val="28"/>
        </w:rPr>
        <w:t>Объявление о пустующих домах, расположенных на территории Вороновского района</w:t>
      </w:r>
    </w:p>
    <w:p w:rsidR="00EC2F28" w:rsidRDefault="00EC2F28" w:rsidP="0036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B17">
        <w:rPr>
          <w:rFonts w:ascii="Times New Roman" w:hAnsi="Times New Roman" w:cs="Times New Roman"/>
          <w:sz w:val="28"/>
          <w:szCs w:val="28"/>
        </w:rPr>
        <w:t>Вороновский районный исполнительный комитет в соответствии с Указом Президента Республ</w:t>
      </w:r>
      <w:r w:rsidR="00F92F62" w:rsidRPr="002C1B17">
        <w:rPr>
          <w:rFonts w:ascii="Times New Roman" w:hAnsi="Times New Roman" w:cs="Times New Roman"/>
          <w:sz w:val="28"/>
          <w:szCs w:val="28"/>
        </w:rPr>
        <w:t>ики Беларусь от 4 сентября 2018 </w:t>
      </w:r>
      <w:r w:rsidRPr="002C1B17">
        <w:rPr>
          <w:rFonts w:ascii="Times New Roman" w:hAnsi="Times New Roman" w:cs="Times New Roman"/>
          <w:sz w:val="28"/>
          <w:szCs w:val="28"/>
        </w:rPr>
        <w:t>г</w:t>
      </w:r>
      <w:r w:rsidR="00F92F62" w:rsidRPr="002C1B17">
        <w:rPr>
          <w:rFonts w:ascii="Times New Roman" w:hAnsi="Times New Roman" w:cs="Times New Roman"/>
          <w:sz w:val="28"/>
          <w:szCs w:val="28"/>
        </w:rPr>
        <w:t>. № </w:t>
      </w:r>
      <w:r w:rsidRPr="002C1B17">
        <w:rPr>
          <w:rFonts w:ascii="Times New Roman" w:hAnsi="Times New Roman" w:cs="Times New Roman"/>
          <w:sz w:val="28"/>
          <w:szCs w:val="28"/>
        </w:rPr>
        <w:t>357 «О пустующих и ве</w:t>
      </w:r>
      <w:r w:rsidR="00F92F62" w:rsidRPr="002C1B17">
        <w:rPr>
          <w:rFonts w:ascii="Times New Roman" w:hAnsi="Times New Roman" w:cs="Times New Roman"/>
          <w:sz w:val="28"/>
          <w:szCs w:val="28"/>
        </w:rPr>
        <w:t>тхих домах» доводит до сведения</w:t>
      </w:r>
      <w:r w:rsidRPr="002C1B17">
        <w:rPr>
          <w:rFonts w:ascii="Times New Roman" w:hAnsi="Times New Roman" w:cs="Times New Roman"/>
          <w:sz w:val="28"/>
          <w:szCs w:val="28"/>
        </w:rPr>
        <w:t xml:space="preserve"> жителей района информацию о пустующих домах, расположенных на территории </w:t>
      </w:r>
      <w:r w:rsidR="00F92F62" w:rsidRPr="002C1B17">
        <w:rPr>
          <w:rFonts w:ascii="Times New Roman" w:hAnsi="Times New Roman" w:cs="Times New Roman"/>
          <w:sz w:val="28"/>
          <w:szCs w:val="28"/>
        </w:rPr>
        <w:t xml:space="preserve">Вороновского </w:t>
      </w:r>
      <w:r w:rsidRPr="002C1B17">
        <w:rPr>
          <w:rFonts w:ascii="Times New Roman" w:hAnsi="Times New Roman" w:cs="Times New Roman"/>
          <w:sz w:val="28"/>
          <w:szCs w:val="28"/>
        </w:rPr>
        <w:t>района</w:t>
      </w:r>
    </w:p>
    <w:p w:rsidR="002C1B17" w:rsidRPr="002C1B17" w:rsidRDefault="002C1B17" w:rsidP="00366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6"/>
        <w:tblW w:w="15304" w:type="dxa"/>
        <w:tblLook w:val="04A0" w:firstRow="1" w:lastRow="0" w:firstColumn="1" w:lastColumn="0" w:noHBand="0" w:noVBand="1"/>
      </w:tblPr>
      <w:tblGrid>
        <w:gridCol w:w="2405"/>
        <w:gridCol w:w="775"/>
        <w:gridCol w:w="2497"/>
        <w:gridCol w:w="1004"/>
        <w:gridCol w:w="685"/>
        <w:gridCol w:w="567"/>
        <w:gridCol w:w="709"/>
        <w:gridCol w:w="708"/>
        <w:gridCol w:w="1843"/>
        <w:gridCol w:w="1985"/>
        <w:gridCol w:w="2126"/>
      </w:tblGrid>
      <w:tr w:rsidR="004F10CA" w:rsidRPr="002C1B17" w:rsidTr="00366CD2">
        <w:trPr>
          <w:cantSplit/>
          <w:trHeight w:val="1134"/>
        </w:trPr>
        <w:tc>
          <w:tcPr>
            <w:tcW w:w="2405" w:type="dxa"/>
          </w:tcPr>
          <w:p w:rsidR="00366CD2" w:rsidRPr="002C1B17" w:rsidRDefault="00366CD2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Сведения о лицах, которым принадлежит этот дом на праве собственности (в том числе и наследниках), хозяйственного ведения или оперативного управления, иных лицах, имеющих право владения и пользования этим домом</w:t>
            </w:r>
          </w:p>
        </w:tc>
        <w:tc>
          <w:tcPr>
            <w:tcW w:w="775" w:type="dxa"/>
            <w:textDirection w:val="btLr"/>
          </w:tcPr>
          <w:p w:rsidR="00366CD2" w:rsidRPr="002C1B17" w:rsidRDefault="00366CD2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Срок не проживания в жилом доме</w:t>
            </w:r>
          </w:p>
        </w:tc>
        <w:tc>
          <w:tcPr>
            <w:tcW w:w="2497" w:type="dxa"/>
          </w:tcPr>
          <w:p w:rsidR="00366CD2" w:rsidRPr="002C1B17" w:rsidRDefault="00366CD2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Сведения об уплате налога на недвижимость, земельного налога, внесении платы за ЖКУ, возмещении расходов на электроэнергию, выполнении требований законодательства об обязательном страховании строений, принадлежащим гражданам</w:t>
            </w:r>
          </w:p>
        </w:tc>
        <w:tc>
          <w:tcPr>
            <w:tcW w:w="1004" w:type="dxa"/>
          </w:tcPr>
          <w:p w:rsidR="00366CD2" w:rsidRPr="002C1B17" w:rsidRDefault="00366CD2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Размер жилого дома, а также его площадь</w:t>
            </w:r>
          </w:p>
        </w:tc>
        <w:tc>
          <w:tcPr>
            <w:tcW w:w="685" w:type="dxa"/>
            <w:textDirection w:val="btLr"/>
          </w:tcPr>
          <w:p w:rsidR="00366CD2" w:rsidRPr="002C1B17" w:rsidRDefault="00366CD2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567" w:type="dxa"/>
            <w:textDirection w:val="btLr"/>
          </w:tcPr>
          <w:p w:rsidR="00366CD2" w:rsidRPr="002C1B17" w:rsidRDefault="00366CD2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709" w:type="dxa"/>
            <w:textDirection w:val="btLr"/>
          </w:tcPr>
          <w:p w:rsidR="00366CD2" w:rsidRPr="002C1B17" w:rsidRDefault="00366CD2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Этажность дома</w:t>
            </w:r>
          </w:p>
        </w:tc>
        <w:tc>
          <w:tcPr>
            <w:tcW w:w="708" w:type="dxa"/>
            <w:textDirection w:val="btLr"/>
          </w:tcPr>
          <w:p w:rsidR="00366CD2" w:rsidRPr="002C1B17" w:rsidRDefault="00366CD2" w:rsidP="00366CD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Подземная часть</w:t>
            </w:r>
          </w:p>
        </w:tc>
        <w:tc>
          <w:tcPr>
            <w:tcW w:w="1843" w:type="dxa"/>
          </w:tcPr>
          <w:p w:rsidR="00366CD2" w:rsidRPr="002C1B17" w:rsidRDefault="00366CD2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жилого дома, в том числе хозяйственные и иные постройки и степень их износа</w:t>
            </w:r>
          </w:p>
        </w:tc>
        <w:tc>
          <w:tcPr>
            <w:tcW w:w="1985" w:type="dxa"/>
          </w:tcPr>
          <w:p w:rsidR="00366CD2" w:rsidRPr="002C1B17" w:rsidRDefault="00366CD2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Сведения о нахождении жилого дома в аварийном состоянии или угрозе его обвала, а также информации о том, является ли это следствием ЧС природного и техногенного характера, боевых действий и актов терроризма</w:t>
            </w:r>
          </w:p>
        </w:tc>
        <w:tc>
          <w:tcPr>
            <w:tcW w:w="2126" w:type="dxa"/>
          </w:tcPr>
          <w:p w:rsidR="00366CD2" w:rsidRPr="002C1B17" w:rsidRDefault="00366CD2" w:rsidP="00366C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участке, в том числе его площади, виде права, на котором земельный участок предоставлен, ограничениях (обременениях) прав на него (при наличии таких сведений)</w:t>
            </w:r>
          </w:p>
        </w:tc>
      </w:tr>
      <w:tr w:rsidR="00366CD2" w:rsidRPr="002C1B17" w:rsidTr="00B8089C">
        <w:tc>
          <w:tcPr>
            <w:tcW w:w="15304" w:type="dxa"/>
            <w:gridSpan w:val="11"/>
          </w:tcPr>
          <w:p w:rsidR="00366CD2" w:rsidRPr="002C1B17" w:rsidRDefault="00366CD2" w:rsidP="0036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B17">
              <w:rPr>
                <w:rFonts w:ascii="Times New Roman" w:hAnsi="Times New Roman" w:cs="Times New Roman"/>
                <w:b/>
                <w:sz w:val="28"/>
                <w:szCs w:val="28"/>
              </w:rPr>
              <w:t>аг. Бенякони, ул. Виленская, д.</w:t>
            </w:r>
            <w:r w:rsidR="00F92F62" w:rsidRPr="002C1B1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C1B17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4F10CA" w:rsidRPr="002C1B17" w:rsidTr="00C46B19">
        <w:trPr>
          <w:cantSplit/>
          <w:trHeight w:val="1134"/>
        </w:trPr>
        <w:tc>
          <w:tcPr>
            <w:tcW w:w="2405" w:type="dxa"/>
          </w:tcPr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CD2" w:rsidRPr="002C1B17" w:rsidRDefault="009D5D07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Дашкевич Янина Иосифовна, умерла 30.04.2009</w:t>
            </w:r>
          </w:p>
        </w:tc>
        <w:tc>
          <w:tcPr>
            <w:tcW w:w="775" w:type="dxa"/>
            <w:textDirection w:val="btLr"/>
          </w:tcPr>
          <w:p w:rsidR="00366CD2" w:rsidRPr="002C1B17" w:rsidRDefault="00C46B19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Более 3 лет</w:t>
            </w:r>
          </w:p>
        </w:tc>
        <w:tc>
          <w:tcPr>
            <w:tcW w:w="2497" w:type="dxa"/>
          </w:tcPr>
          <w:p w:rsidR="00366CD2" w:rsidRPr="002C1B17" w:rsidRDefault="00C46B19" w:rsidP="00436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Имущественные налоги не предъявлялись в течение последних 10 лет, в связи с отсутствием наследников</w:t>
            </w:r>
            <w:r w:rsidR="00F92F62" w:rsidRPr="002C1B17">
              <w:rPr>
                <w:rFonts w:ascii="Times New Roman" w:hAnsi="Times New Roman" w:cs="Times New Roman"/>
                <w:sz w:val="20"/>
                <w:szCs w:val="20"/>
              </w:rPr>
              <w:t>, дом отключен от энергоснабжения в 2004 г.</w:t>
            </w:r>
            <w:r w:rsidR="00977B23" w:rsidRPr="002C1B17">
              <w:rPr>
                <w:rFonts w:ascii="Times New Roman" w:hAnsi="Times New Roman" w:cs="Times New Roman"/>
                <w:sz w:val="20"/>
                <w:szCs w:val="20"/>
              </w:rPr>
              <w:t>, задолженности не имеется, заключены договора добровольного страхования нежилого помещения и домашнего имущества с 30.03.2020.</w:t>
            </w:r>
          </w:p>
        </w:tc>
        <w:tc>
          <w:tcPr>
            <w:tcW w:w="1004" w:type="dxa"/>
          </w:tcPr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C46B19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6х6,</w:t>
            </w:r>
          </w:p>
          <w:p w:rsidR="00366CD2" w:rsidRPr="002C1B17" w:rsidRDefault="00C46B19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36 м</w:t>
            </w:r>
            <w:r w:rsidRPr="002C1B1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85" w:type="dxa"/>
            <w:textDirection w:val="btLr"/>
          </w:tcPr>
          <w:p w:rsidR="00366CD2" w:rsidRPr="002C1B17" w:rsidRDefault="00C46B19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567" w:type="dxa"/>
            <w:textDirection w:val="btLr"/>
          </w:tcPr>
          <w:p w:rsidR="00366CD2" w:rsidRPr="002C1B17" w:rsidRDefault="00C46B19" w:rsidP="0043652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брус</w:t>
            </w:r>
          </w:p>
        </w:tc>
        <w:tc>
          <w:tcPr>
            <w:tcW w:w="709" w:type="dxa"/>
          </w:tcPr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CD2" w:rsidRPr="002C1B17" w:rsidRDefault="00C46B19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652A" w:rsidRPr="002C1B17" w:rsidRDefault="0043652A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6CD2" w:rsidRPr="002C1B17" w:rsidRDefault="00C46B19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366CD2" w:rsidRPr="002C1B17" w:rsidRDefault="00C46B19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Веранда (40%), пристройка к дому (80%), сарай (50%), пристройка к сараю (80%)</w:t>
            </w:r>
          </w:p>
        </w:tc>
        <w:tc>
          <w:tcPr>
            <w:tcW w:w="1985" w:type="dxa"/>
          </w:tcPr>
          <w:p w:rsidR="00366CD2" w:rsidRPr="002C1B17" w:rsidRDefault="00C46B19" w:rsidP="00436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Жилой дом бесхозный пустующий</w:t>
            </w:r>
          </w:p>
        </w:tc>
        <w:tc>
          <w:tcPr>
            <w:tcW w:w="2126" w:type="dxa"/>
          </w:tcPr>
          <w:p w:rsidR="00366CD2" w:rsidRPr="002C1B17" w:rsidRDefault="00C46B19" w:rsidP="00436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B17">
              <w:rPr>
                <w:rFonts w:ascii="Times New Roman" w:hAnsi="Times New Roman" w:cs="Times New Roman"/>
                <w:sz w:val="20"/>
                <w:szCs w:val="20"/>
              </w:rPr>
              <w:t>0.15 га, право на земельный участок не оформлено</w:t>
            </w:r>
          </w:p>
        </w:tc>
      </w:tr>
      <w:tr w:rsidR="00366CD2" w:rsidRPr="002C1B17" w:rsidTr="008B15F1">
        <w:tc>
          <w:tcPr>
            <w:tcW w:w="15304" w:type="dxa"/>
            <w:gridSpan w:val="11"/>
          </w:tcPr>
          <w:p w:rsidR="00366CD2" w:rsidRPr="002C1B17" w:rsidRDefault="00366CD2" w:rsidP="00366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652A" w:rsidRPr="002C1B17" w:rsidRDefault="0043652A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22934" w:rsidRPr="002C1B17" w:rsidRDefault="004E496D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17">
        <w:rPr>
          <w:rFonts w:ascii="Times New Roman" w:hAnsi="Times New Roman" w:cs="Times New Roman"/>
          <w:sz w:val="28"/>
          <w:szCs w:val="28"/>
        </w:rPr>
        <w:t>Вороновский районный исполнительный комитет информирует собственников и иных лиц, имеющих право владения и пользования указанными жилыми домами, а также лиц, которым указанные жилые дома принадлежат на праве хозяйственного ведения или оперативного управления, и желающих использовать жилой дом по назначению, о необходимости подать уведомление о намерении использовать жилой дом для проживания в отдел жилищно-коммунального хозяйства, архитектуры и строительства Вороновского районного исполнительного комитета по адресу: 231391, г.п. Вороново, ул. Советская, 34, каб</w:t>
      </w:r>
      <w:r w:rsidR="00977B23" w:rsidRPr="002C1B17">
        <w:rPr>
          <w:rFonts w:ascii="Times New Roman" w:hAnsi="Times New Roman" w:cs="Times New Roman"/>
          <w:sz w:val="28"/>
          <w:szCs w:val="28"/>
        </w:rPr>
        <w:t xml:space="preserve">. 8, </w:t>
      </w:r>
      <w:r w:rsidRPr="002C1B17">
        <w:rPr>
          <w:rFonts w:ascii="Times New Roman" w:hAnsi="Times New Roman" w:cs="Times New Roman"/>
          <w:sz w:val="28"/>
          <w:szCs w:val="28"/>
        </w:rPr>
        <w:t>тел.</w:t>
      </w:r>
      <w:r w:rsidR="00977B23" w:rsidRPr="002C1B17">
        <w:rPr>
          <w:rFonts w:ascii="Times New Roman" w:hAnsi="Times New Roman" w:cs="Times New Roman"/>
          <w:sz w:val="28"/>
          <w:szCs w:val="28"/>
        </w:rPr>
        <w:t>8 (01594) 4-33-90</w:t>
      </w:r>
    </w:p>
    <w:p w:rsidR="004E496D" w:rsidRPr="002C1B17" w:rsidRDefault="004E496D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17">
        <w:rPr>
          <w:rFonts w:ascii="Times New Roman" w:hAnsi="Times New Roman" w:cs="Times New Roman"/>
          <w:sz w:val="28"/>
          <w:szCs w:val="28"/>
        </w:rPr>
        <w:t>Форма уведомления о намерении использовать жилой дом для проживания установлена постановлением Государственного комитета по имуществу Респу</w:t>
      </w:r>
      <w:r w:rsidR="00977B23" w:rsidRPr="002C1B17">
        <w:rPr>
          <w:rFonts w:ascii="Times New Roman" w:hAnsi="Times New Roman" w:cs="Times New Roman"/>
          <w:sz w:val="28"/>
          <w:szCs w:val="28"/>
        </w:rPr>
        <w:t>блики Беларусь от 8 ноября 2018 г. № </w:t>
      </w:r>
      <w:r w:rsidRPr="002C1B17">
        <w:rPr>
          <w:rFonts w:ascii="Times New Roman" w:hAnsi="Times New Roman" w:cs="Times New Roman"/>
          <w:sz w:val="28"/>
          <w:szCs w:val="28"/>
        </w:rPr>
        <w:t>42.</w:t>
      </w:r>
    </w:p>
    <w:p w:rsidR="00077614" w:rsidRPr="002C1B17" w:rsidRDefault="00077614" w:rsidP="004F10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B17">
        <w:rPr>
          <w:rFonts w:ascii="Times New Roman" w:hAnsi="Times New Roman" w:cs="Times New Roman"/>
          <w:sz w:val="28"/>
          <w:szCs w:val="28"/>
        </w:rPr>
        <w:lastRenderedPageBreak/>
        <w:t xml:space="preserve">В случаи </w:t>
      </w:r>
      <w:r w:rsidR="004F10CA" w:rsidRPr="002C1B17">
        <w:rPr>
          <w:rFonts w:ascii="Times New Roman" w:hAnsi="Times New Roman" w:cs="Times New Roman"/>
          <w:sz w:val="28"/>
          <w:szCs w:val="28"/>
        </w:rPr>
        <w:t>не поступления</w:t>
      </w:r>
      <w:r w:rsidRPr="002C1B17">
        <w:rPr>
          <w:rFonts w:ascii="Times New Roman" w:hAnsi="Times New Roman" w:cs="Times New Roman"/>
          <w:sz w:val="28"/>
          <w:szCs w:val="28"/>
        </w:rPr>
        <w:t xml:space="preserve"> уведомлений по </w:t>
      </w:r>
      <w:r w:rsidR="004F10CA" w:rsidRPr="002C1B17">
        <w:rPr>
          <w:rFonts w:ascii="Times New Roman" w:hAnsi="Times New Roman" w:cs="Times New Roman"/>
          <w:sz w:val="28"/>
          <w:szCs w:val="28"/>
        </w:rPr>
        <w:t>истечении</w:t>
      </w:r>
      <w:r w:rsidRPr="002C1B17">
        <w:rPr>
          <w:rFonts w:ascii="Times New Roman" w:hAnsi="Times New Roman" w:cs="Times New Roman"/>
          <w:sz w:val="28"/>
          <w:szCs w:val="28"/>
        </w:rPr>
        <w:t xml:space="preserve"> месяца со дня опубликования данной информации исполнительным комитетом будет принято решение о включении указанных домов в реестр пустующих, а </w:t>
      </w:r>
      <w:r w:rsidR="00977B23" w:rsidRPr="002C1B17">
        <w:rPr>
          <w:rFonts w:ascii="Times New Roman" w:hAnsi="Times New Roman" w:cs="Times New Roman"/>
          <w:sz w:val="28"/>
          <w:szCs w:val="28"/>
        </w:rPr>
        <w:t>непред</w:t>
      </w:r>
      <w:r w:rsidR="004F10CA" w:rsidRPr="002C1B17">
        <w:rPr>
          <w:rFonts w:ascii="Times New Roman" w:hAnsi="Times New Roman" w:cs="Times New Roman"/>
          <w:sz w:val="28"/>
          <w:szCs w:val="28"/>
        </w:rPr>
        <w:t>ставление</w:t>
      </w:r>
      <w:r w:rsidRPr="002C1B17">
        <w:rPr>
          <w:rFonts w:ascii="Times New Roman" w:hAnsi="Times New Roman" w:cs="Times New Roman"/>
          <w:sz w:val="28"/>
          <w:szCs w:val="28"/>
        </w:rPr>
        <w:t xml:space="preserve"> собственником уведомления в течении указанного срока будет рассматриваться как отказ от права собственности на жилой дом, за исключением случаев, когда уведомление предоставлено иными лицами, имеющими право владения и пользования жилым домом, лицами, которым жилой дом принадлежит на праве хозяйственного ведения или оперативного управления.</w:t>
      </w:r>
    </w:p>
    <w:p w:rsidR="004E496D" w:rsidRPr="002C1B17" w:rsidRDefault="004E496D">
      <w:pPr>
        <w:rPr>
          <w:rFonts w:ascii="Times New Roman" w:hAnsi="Times New Roman" w:cs="Times New Roman"/>
          <w:sz w:val="28"/>
          <w:szCs w:val="28"/>
        </w:rPr>
      </w:pPr>
    </w:p>
    <w:p w:rsidR="00EC2F28" w:rsidRPr="00EC2F28" w:rsidRDefault="00EC2F28">
      <w:pPr>
        <w:rPr>
          <w:rFonts w:ascii="Times New Roman" w:hAnsi="Times New Roman" w:cs="Times New Roman"/>
          <w:sz w:val="28"/>
          <w:szCs w:val="28"/>
        </w:rPr>
      </w:pPr>
    </w:p>
    <w:sectPr w:rsidR="00EC2F28" w:rsidRPr="00EC2F28" w:rsidSect="0043652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A5" w:rsidRDefault="00793CA5" w:rsidP="00EC2F28">
      <w:pPr>
        <w:spacing w:after="0" w:line="240" w:lineRule="auto"/>
      </w:pPr>
      <w:r>
        <w:separator/>
      </w:r>
    </w:p>
  </w:endnote>
  <w:endnote w:type="continuationSeparator" w:id="0">
    <w:p w:rsidR="00793CA5" w:rsidRDefault="00793CA5" w:rsidP="00EC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A5" w:rsidRDefault="00793CA5" w:rsidP="00EC2F28">
      <w:pPr>
        <w:spacing w:after="0" w:line="240" w:lineRule="auto"/>
      </w:pPr>
      <w:r>
        <w:separator/>
      </w:r>
    </w:p>
  </w:footnote>
  <w:footnote w:type="continuationSeparator" w:id="0">
    <w:p w:rsidR="00793CA5" w:rsidRDefault="00793CA5" w:rsidP="00EC2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28"/>
    <w:rsid w:val="00077614"/>
    <w:rsid w:val="002C1B17"/>
    <w:rsid w:val="002E5BA7"/>
    <w:rsid w:val="00366CD2"/>
    <w:rsid w:val="0043652A"/>
    <w:rsid w:val="0047200B"/>
    <w:rsid w:val="004A489F"/>
    <w:rsid w:val="004E496D"/>
    <w:rsid w:val="004F10CA"/>
    <w:rsid w:val="00793CA5"/>
    <w:rsid w:val="007F6ECC"/>
    <w:rsid w:val="008557E9"/>
    <w:rsid w:val="008726B7"/>
    <w:rsid w:val="00977B23"/>
    <w:rsid w:val="009D2A7E"/>
    <w:rsid w:val="009D5D07"/>
    <w:rsid w:val="00A86B53"/>
    <w:rsid w:val="00B70C50"/>
    <w:rsid w:val="00C22934"/>
    <w:rsid w:val="00C46B19"/>
    <w:rsid w:val="00D0513E"/>
    <w:rsid w:val="00E10084"/>
    <w:rsid w:val="00EC2F28"/>
    <w:rsid w:val="00F12007"/>
    <w:rsid w:val="00F36309"/>
    <w:rsid w:val="00F9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01A9"/>
  <w15:chartTrackingRefBased/>
  <w15:docId w15:val="{65343CF9-A3D0-4B35-A325-251CEC59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EC2F2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C2F28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EC2F28"/>
    <w:rPr>
      <w:vertAlign w:val="superscript"/>
    </w:rPr>
  </w:style>
  <w:style w:type="table" w:styleId="a6">
    <w:name w:val="Table Grid"/>
    <w:basedOn w:val="a1"/>
    <w:uiPriority w:val="39"/>
    <w:rsid w:val="00C2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79F3-072D-4317-83F0-33AFD95AA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2021-01-06T09:21:00Z</cp:lastPrinted>
  <dcterms:created xsi:type="dcterms:W3CDTF">2021-01-04T09:31:00Z</dcterms:created>
  <dcterms:modified xsi:type="dcterms:W3CDTF">2021-01-06T09:22:00Z</dcterms:modified>
</cp:coreProperties>
</file>