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A845" w14:textId="13DB56F7" w:rsidR="00E628D4" w:rsidRDefault="005D474C" w:rsidP="00014417">
      <w:pPr>
        <w:jc w:val="center"/>
        <w:rPr>
          <w:b/>
        </w:rPr>
      </w:pPr>
      <w:bookmarkStart w:id="0" w:name="_GoBack"/>
      <w:bookmarkEnd w:id="0"/>
      <w:r w:rsidRPr="005D474C">
        <w:rPr>
          <w:b/>
        </w:rPr>
        <w:t xml:space="preserve">ПЕРЕЧЕНЬ АДМИНИСТРАТИВНЫХ ПРОЦЕДУР, </w:t>
      </w:r>
      <w:r w:rsidR="00D82FB6">
        <w:rPr>
          <w:b/>
        </w:rPr>
        <w:t xml:space="preserve">ОСУЩЕСТВЛЯЕМЫХ </w:t>
      </w:r>
      <w:r w:rsidR="00014417">
        <w:rPr>
          <w:b/>
        </w:rPr>
        <w:t>ЖИРМУНСКИМ</w:t>
      </w:r>
      <w:r w:rsidR="00D82FB6">
        <w:rPr>
          <w:b/>
        </w:rPr>
        <w:t xml:space="preserve"> СЕЛЬСКИМ ИСПОЛНИТЕЛЬНЫМ КОМИТЕТОМ ПО ЗАЯВЛЕНИЯМ </w:t>
      </w:r>
      <w:r w:rsidR="00E628D4">
        <w:rPr>
          <w:b/>
        </w:rPr>
        <w:t>ЮРИДИЧЕСКИХ ЛИЦ И ИНДИВИДУАЛЬНЫХ ПРЕДПРИНИМАТЕЛЕЙ</w:t>
      </w:r>
    </w:p>
    <w:p w14:paraId="263A019D" w14:textId="77777777" w:rsidR="00E628D4" w:rsidRDefault="00E628D4" w:rsidP="00014417">
      <w:pPr>
        <w:spacing w:line="240" w:lineRule="exact"/>
        <w:jc w:val="center"/>
        <w:rPr>
          <w:b/>
        </w:rPr>
      </w:pPr>
    </w:p>
    <w:p w14:paraId="60A3EB50" w14:textId="77777777" w:rsidR="00014417" w:rsidRDefault="00C001A0" w:rsidP="00014417">
      <w:pPr>
        <w:jc w:val="center"/>
        <w:rPr>
          <w:snapToGrid w:val="0"/>
        </w:rPr>
      </w:pPr>
      <w:r>
        <w:rPr>
          <w:snapToGrid w:val="0"/>
        </w:rPr>
        <w:t>в</w:t>
      </w:r>
      <w:r w:rsidRPr="008E4515">
        <w:rPr>
          <w:snapToGrid w:val="0"/>
        </w:rPr>
        <w:t xml:space="preserve"> соответствии с постановлением Совета Министров Республики Беларусь от 24 сентября 2021 г. № 548</w:t>
      </w:r>
    </w:p>
    <w:p w14:paraId="127D67BC" w14:textId="0B875500" w:rsidR="00C001A0" w:rsidRDefault="00C001A0" w:rsidP="00014417">
      <w:pPr>
        <w:jc w:val="center"/>
      </w:pPr>
      <w:r>
        <w:rPr>
          <w:snapToGrid w:val="0"/>
        </w:rPr>
        <w:t xml:space="preserve"> «</w:t>
      </w:r>
      <w:r w:rsidRPr="008E4515">
        <w:t>Об административных процедурах, осуществляемых в отношении субъектов хозяйствования</w:t>
      </w:r>
      <w:r>
        <w:t>»</w:t>
      </w:r>
    </w:p>
    <w:p w14:paraId="1EB63DF8" w14:textId="77777777" w:rsidR="001705FB" w:rsidRDefault="001705FB"/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5518"/>
        <w:gridCol w:w="3681"/>
        <w:gridCol w:w="1945"/>
      </w:tblGrid>
      <w:tr w:rsidR="00C001A0" w:rsidRPr="0004577D" w14:paraId="6E635D20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D6CBD" w14:textId="67CB3B4D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Наименование административной процедуры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733E3" w14:textId="08432A0E" w:rsidR="00C001A0" w:rsidRPr="00256AB1" w:rsidRDefault="00256AB1" w:rsidP="0004577D">
            <w:pPr>
              <w:pStyle w:val="table10"/>
              <w:spacing w:line="200" w:lineRule="exact"/>
              <w:jc w:val="center"/>
            </w:pPr>
            <w:r w:rsidRPr="00256AB1"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E4A55" w14:textId="20B625DE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Срок осуществления административной процедуры</w:t>
            </w: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66191" w14:textId="148098EA" w:rsidR="00C001A0" w:rsidRPr="0004577D" w:rsidRDefault="00C001A0" w:rsidP="0004577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t>Размер платы, взимаемой при осуществлении административной процедуры</w:t>
            </w:r>
          </w:p>
        </w:tc>
      </w:tr>
      <w:tr w:rsidR="00DB5202" w:rsidRPr="0004577D" w14:paraId="76FCC030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DE29" w14:textId="749E415D" w:rsidR="00DB5202" w:rsidRPr="00C001A0" w:rsidRDefault="00DB5202" w:rsidP="001705FB">
            <w:pPr>
              <w:pStyle w:val="aa"/>
              <w:ind w:firstLine="12"/>
            </w:pPr>
            <w:r w:rsidRPr="00F72888">
              <w:t xml:space="preserve">16.4.1. Регистрация договора найма жилого помещения частного или </w:t>
            </w:r>
            <w:proofErr w:type="gramStart"/>
            <w:r w:rsidRPr="00F72888">
              <w:t>государственного жилищного фонда</w:t>
            </w:r>
            <w:proofErr w:type="gramEnd"/>
            <w:r w:rsidRPr="00F72888">
              <w:t xml:space="preserve"> или дополнительного соглашения к такому договору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0B16C" w14:textId="7CE6F608" w:rsidR="008530CB" w:rsidRDefault="00014417" w:rsidP="00DB5202">
            <w:pPr>
              <w:pStyle w:val="Default"/>
              <w:ind w:right="135"/>
              <w:jc w:val="both"/>
            </w:pPr>
            <w:r>
              <w:t>Заявление</w:t>
            </w:r>
          </w:p>
          <w:p w14:paraId="4C08C542" w14:textId="77777777" w:rsidR="00014417" w:rsidRDefault="00014417" w:rsidP="00DB5202">
            <w:pPr>
              <w:pStyle w:val="Default"/>
              <w:ind w:right="135"/>
              <w:jc w:val="both"/>
            </w:pPr>
          </w:p>
          <w:p w14:paraId="763E7336" w14:textId="77777777" w:rsid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три экземпляра договора найма или дополнительного соглашения к нему </w:t>
            </w:r>
          </w:p>
          <w:p w14:paraId="43797BE7" w14:textId="77777777" w:rsidR="00014417" w:rsidRPr="00DB5202" w:rsidRDefault="00014417" w:rsidP="00DB5202">
            <w:pPr>
              <w:pStyle w:val="Default"/>
              <w:ind w:right="135"/>
              <w:jc w:val="both"/>
            </w:pPr>
          </w:p>
          <w:p w14:paraId="4E2F9E13" w14:textId="0B0FB5B9" w:rsid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помещения частного жилищного фонда, а в отношении жилого помещения государственного жилищного фонда – в случае, если создание жилого помещения государственного жилищного фонда и (или) возникновение права на него зарегистрированы в едином государственном регистре недвижимого имущества, прав на него и сделок с ним) </w:t>
            </w:r>
          </w:p>
          <w:p w14:paraId="26933572" w14:textId="77777777" w:rsidR="00014417" w:rsidRPr="00DB5202" w:rsidRDefault="00014417" w:rsidP="00DB5202">
            <w:pPr>
              <w:pStyle w:val="Default"/>
              <w:ind w:right="135"/>
              <w:jc w:val="both"/>
            </w:pPr>
          </w:p>
          <w:p w14:paraId="13D0288E" w14:textId="77777777" w:rsid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справка о балансовой принадлежности и стоимости жилого помещения государственного жилищного фонда, подписанная руководителем и главным бухгалтером (бухгалтером либо иным лицом, осуществляющим в соответствии с законодательством ведение бухгалтерского учета) юридического лица, на балансе которого находится жилое помещение, содержащая информацию о технических характеристиках жилого помещения, в </w:t>
            </w:r>
            <w:r w:rsidRPr="00DB5202">
              <w:lastRenderedPageBreak/>
              <w:t xml:space="preserve">том числе составных элементах и принадлежностях, доле в праве на жилое помещение, находящейся в государственной собственности (если жилое помещение находится в долевой собственности), – если создание жилого помещения государственного жилищного фонда и (или) возникновение права на него не зарегистрированы в едином государственном регистре недвижимого имущества, прав на него и сделок с ним </w:t>
            </w:r>
          </w:p>
          <w:p w14:paraId="787618CC" w14:textId="77777777" w:rsidR="00014417" w:rsidRPr="00DB5202" w:rsidRDefault="00014417" w:rsidP="00DB5202">
            <w:pPr>
              <w:pStyle w:val="Default"/>
              <w:ind w:right="135"/>
              <w:jc w:val="both"/>
            </w:pPr>
          </w:p>
          <w:p w14:paraId="7AB0FA93" w14:textId="33B08769" w:rsidR="00DB5202" w:rsidRPr="00DB5202" w:rsidRDefault="00DB5202" w:rsidP="00014417">
            <w:pPr>
              <w:pStyle w:val="table10"/>
              <w:rPr>
                <w:sz w:val="24"/>
                <w:szCs w:val="24"/>
              </w:rPr>
            </w:pPr>
            <w:r w:rsidRPr="00DB5202">
              <w:rPr>
                <w:sz w:val="24"/>
                <w:szCs w:val="24"/>
              </w:rPr>
              <w:t xml:space="preserve">письменное согласие всех собственников жилого помещения, находящегося в общей собственности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CCD7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5534083C" w14:textId="1F12D875" w:rsidR="0099243C" w:rsidRPr="0099243C" w:rsidRDefault="0099243C" w:rsidP="00014417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99243C">
              <w:rPr>
                <w:sz w:val="24"/>
                <w:szCs w:val="24"/>
              </w:rPr>
              <w:t>2 дня</w:t>
            </w:r>
          </w:p>
          <w:p w14:paraId="7289CED0" w14:textId="0844DF37" w:rsidR="00DB5202" w:rsidRPr="00DB5202" w:rsidRDefault="00DB5202" w:rsidP="00DB520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8977F9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2BCFF3AE" w14:textId="4F76C546" w:rsidR="00DB5202" w:rsidRPr="00DB5202" w:rsidRDefault="00DB5202" w:rsidP="00014417">
            <w:pPr>
              <w:pStyle w:val="table10"/>
              <w:spacing w:line="200" w:lineRule="exact"/>
              <w:jc w:val="center"/>
              <w:rPr>
                <w:sz w:val="24"/>
                <w:szCs w:val="24"/>
              </w:rPr>
            </w:pPr>
            <w:r w:rsidRPr="00DB5202">
              <w:rPr>
                <w:sz w:val="24"/>
                <w:szCs w:val="24"/>
              </w:rPr>
              <w:t>бесплатно</w:t>
            </w:r>
          </w:p>
        </w:tc>
      </w:tr>
      <w:tr w:rsidR="00DB5202" w:rsidRPr="0004577D" w14:paraId="2D815FA4" w14:textId="77777777" w:rsidTr="00DB5202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284E7" w14:textId="77777777" w:rsidR="00014417" w:rsidRDefault="00CD03E7" w:rsidP="00CD03E7">
            <w:pPr>
              <w:pStyle w:val="table10"/>
              <w:ind w:left="135"/>
              <w:rPr>
                <w:sz w:val="24"/>
                <w:szCs w:val="24"/>
              </w:rPr>
            </w:pPr>
            <w:r w:rsidRPr="00CD03E7">
              <w:rPr>
                <w:sz w:val="24"/>
                <w:szCs w:val="24"/>
              </w:rPr>
              <w:lastRenderedPageBreak/>
              <w:t xml:space="preserve">Прием документов и заявлений, </w:t>
            </w:r>
            <w:proofErr w:type="gramStart"/>
            <w:r w:rsidRPr="00CD03E7">
              <w:rPr>
                <w:sz w:val="24"/>
                <w:szCs w:val="24"/>
              </w:rPr>
              <w:t>выдача  административных</w:t>
            </w:r>
            <w:proofErr w:type="gramEnd"/>
            <w:r w:rsidRPr="00CD03E7">
              <w:rPr>
                <w:sz w:val="24"/>
                <w:szCs w:val="24"/>
              </w:rPr>
              <w:t xml:space="preserve"> решений: </w:t>
            </w:r>
          </w:p>
          <w:p w14:paraId="653CB941" w14:textId="77777777" w:rsidR="00014417" w:rsidRDefault="00014417" w:rsidP="00014417">
            <w:pPr>
              <w:pStyle w:val="table10"/>
              <w:ind w:left="136" w:firstLine="709"/>
              <w:jc w:val="both"/>
              <w:rPr>
                <w:sz w:val="24"/>
                <w:szCs w:val="24"/>
              </w:rPr>
            </w:pPr>
            <w:r w:rsidRPr="00014417">
              <w:rPr>
                <w:sz w:val="24"/>
                <w:szCs w:val="24"/>
              </w:rPr>
              <w:t>Бурак Елена Станиславовна</w:t>
            </w:r>
            <w:r w:rsidR="00CD03E7" w:rsidRPr="00CD03E7">
              <w:rPr>
                <w:sz w:val="24"/>
                <w:szCs w:val="24"/>
              </w:rPr>
              <w:t xml:space="preserve">, управляющий делами </w:t>
            </w:r>
            <w:proofErr w:type="spellStart"/>
            <w:r>
              <w:rPr>
                <w:sz w:val="24"/>
                <w:szCs w:val="24"/>
              </w:rPr>
              <w:t>Жирму</w:t>
            </w:r>
            <w:r w:rsidR="00CD03E7" w:rsidRPr="00CD03E7">
              <w:rPr>
                <w:sz w:val="24"/>
                <w:szCs w:val="24"/>
              </w:rPr>
              <w:t>нского</w:t>
            </w:r>
            <w:proofErr w:type="spellEnd"/>
            <w:r w:rsidR="00CD03E7" w:rsidRPr="00CD03E7">
              <w:rPr>
                <w:sz w:val="24"/>
                <w:szCs w:val="24"/>
              </w:rPr>
              <w:t xml:space="preserve"> </w:t>
            </w:r>
            <w:proofErr w:type="spellStart"/>
            <w:r w:rsidR="00CD03E7" w:rsidRPr="00CD03E7">
              <w:rPr>
                <w:sz w:val="24"/>
                <w:szCs w:val="24"/>
              </w:rPr>
              <w:t>сельисполкома</w:t>
            </w:r>
            <w:proofErr w:type="spellEnd"/>
            <w:r w:rsidR="00CD03E7" w:rsidRPr="00CD03E7">
              <w:rPr>
                <w:sz w:val="24"/>
                <w:szCs w:val="24"/>
              </w:rPr>
              <w:t xml:space="preserve"> тел. </w:t>
            </w:r>
            <w:r>
              <w:rPr>
                <w:sz w:val="24"/>
                <w:szCs w:val="24"/>
              </w:rPr>
              <w:t>96190</w:t>
            </w:r>
            <w:r w:rsidR="00CD03E7" w:rsidRPr="00CD03E7">
              <w:rPr>
                <w:sz w:val="24"/>
                <w:szCs w:val="24"/>
              </w:rPr>
              <w:t xml:space="preserve">,  </w:t>
            </w:r>
          </w:p>
          <w:p w14:paraId="6340C4E8" w14:textId="2A7CF093" w:rsidR="00CD03E7" w:rsidRPr="00CD03E7" w:rsidRDefault="00CD03E7" w:rsidP="00014417">
            <w:pPr>
              <w:pStyle w:val="table10"/>
              <w:ind w:left="136" w:firstLine="709"/>
              <w:jc w:val="both"/>
              <w:rPr>
                <w:sz w:val="24"/>
                <w:szCs w:val="24"/>
              </w:rPr>
            </w:pPr>
            <w:r w:rsidRPr="00CD03E7">
              <w:rPr>
                <w:sz w:val="24"/>
                <w:szCs w:val="24"/>
              </w:rPr>
              <w:t xml:space="preserve">в случае отсутствия – </w:t>
            </w:r>
            <w:proofErr w:type="spellStart"/>
            <w:r w:rsidR="00014417" w:rsidRPr="00014417">
              <w:rPr>
                <w:sz w:val="24"/>
                <w:szCs w:val="24"/>
              </w:rPr>
              <w:t>Ястремская</w:t>
            </w:r>
            <w:proofErr w:type="spellEnd"/>
            <w:r w:rsidR="00014417" w:rsidRPr="00014417">
              <w:rPr>
                <w:sz w:val="24"/>
                <w:szCs w:val="24"/>
              </w:rPr>
              <w:t xml:space="preserve"> Елена </w:t>
            </w:r>
            <w:proofErr w:type="spellStart"/>
            <w:r w:rsidR="00014417" w:rsidRPr="00014417">
              <w:rPr>
                <w:sz w:val="24"/>
                <w:szCs w:val="24"/>
              </w:rPr>
              <w:t>Марьяновн</w:t>
            </w:r>
            <w:r w:rsidR="00014417">
              <w:rPr>
                <w:sz w:val="24"/>
                <w:szCs w:val="24"/>
              </w:rPr>
              <w:t>а</w:t>
            </w:r>
            <w:proofErr w:type="spellEnd"/>
            <w:r w:rsidRPr="00CD03E7">
              <w:rPr>
                <w:sz w:val="24"/>
                <w:szCs w:val="24"/>
              </w:rPr>
              <w:t xml:space="preserve">, председатель </w:t>
            </w:r>
            <w:proofErr w:type="spellStart"/>
            <w:r w:rsidR="00014417">
              <w:rPr>
                <w:sz w:val="24"/>
                <w:szCs w:val="24"/>
              </w:rPr>
              <w:t>Жирм</w:t>
            </w:r>
            <w:r w:rsidRPr="00CD03E7">
              <w:rPr>
                <w:sz w:val="24"/>
                <w:szCs w:val="24"/>
              </w:rPr>
              <w:t>унского</w:t>
            </w:r>
            <w:proofErr w:type="spellEnd"/>
            <w:r w:rsidRPr="00CD03E7">
              <w:rPr>
                <w:sz w:val="24"/>
                <w:szCs w:val="24"/>
              </w:rPr>
              <w:t xml:space="preserve"> </w:t>
            </w:r>
            <w:proofErr w:type="spellStart"/>
            <w:r w:rsidRPr="00CD03E7">
              <w:rPr>
                <w:sz w:val="24"/>
                <w:szCs w:val="24"/>
              </w:rPr>
              <w:t>сельисполкома</w:t>
            </w:r>
            <w:proofErr w:type="spellEnd"/>
            <w:r w:rsidRPr="00CD03E7">
              <w:rPr>
                <w:sz w:val="24"/>
                <w:szCs w:val="24"/>
              </w:rPr>
              <w:t xml:space="preserve">, тел. </w:t>
            </w:r>
            <w:r w:rsidR="00014417">
              <w:rPr>
                <w:sz w:val="24"/>
                <w:szCs w:val="24"/>
              </w:rPr>
              <w:t>96334</w:t>
            </w:r>
          </w:p>
          <w:p w14:paraId="5B24CAB5" w14:textId="77777777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  <w:tr w:rsidR="00DB5202" w:rsidRPr="0004577D" w14:paraId="059C12AF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C1C2" w14:textId="32D8366D" w:rsidR="00DB5202" w:rsidRPr="00F72888" w:rsidRDefault="00DB5202" w:rsidP="001705FB">
            <w:pPr>
              <w:pStyle w:val="aa"/>
              <w:ind w:firstLine="12"/>
            </w:pPr>
            <w:r w:rsidRPr="00F20D67">
              <w:t>Регламент административной процедуры</w:t>
            </w:r>
          </w:p>
        </w:tc>
        <w:tc>
          <w:tcPr>
            <w:tcW w:w="38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53FF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407B3B5F" w14:textId="77777777" w:rsidR="00DB5202" w:rsidRDefault="00BC5E27" w:rsidP="00A510B4">
            <w:pPr>
              <w:pStyle w:val="table10"/>
              <w:spacing w:line="200" w:lineRule="exact"/>
              <w:rPr>
                <w:rStyle w:val="a6"/>
                <w:sz w:val="24"/>
                <w:szCs w:val="24"/>
              </w:rPr>
            </w:pPr>
            <w:hyperlink r:id="rId8" w:history="1">
              <w:r w:rsidR="00DB5202" w:rsidRPr="00DB5202">
                <w:rPr>
                  <w:rStyle w:val="a6"/>
                  <w:sz w:val="24"/>
                  <w:szCs w:val="24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14D9E111" w14:textId="2BACBEAD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  <w:tr w:rsidR="00DB5202" w:rsidRPr="0004577D" w14:paraId="78BDE71C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C493" w14:textId="5FEEBD96" w:rsidR="00DB5202" w:rsidRPr="00DB5202" w:rsidRDefault="00DB5202" w:rsidP="00C001A0">
            <w:pPr>
              <w:pStyle w:val="aa"/>
              <w:rPr>
                <w:b/>
                <w:bCs/>
              </w:rPr>
            </w:pPr>
            <w:r w:rsidRPr="00DB5202">
              <w:t>16.4.2. Регистрация договора финансовой аренды (лизинга), предметом лизинга по 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1476" w14:textId="430480AE" w:rsidR="008F295E" w:rsidRDefault="008F295E" w:rsidP="00DB5202">
            <w:pPr>
              <w:pStyle w:val="Default"/>
              <w:ind w:right="135"/>
              <w:jc w:val="both"/>
            </w:pPr>
            <w:r>
              <w:t>заявление,</w:t>
            </w:r>
          </w:p>
          <w:p w14:paraId="64EC020D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три экземпляра договора финансовой аренды (лизинга) или дополнительного соглашения к нему </w:t>
            </w:r>
          </w:p>
          <w:p w14:paraId="4D178F67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помещения частного жилищного фонда, а в отношении жилого помещения государственного жилищного фонда – в случае, если создание жилого помещения государственного жилищного фонда и (или) возникновение права на него зарегистрированы в едином государственном регистре недвижимого имущества, прав на него и сделок с ним) </w:t>
            </w:r>
          </w:p>
          <w:p w14:paraId="1BE544BA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справка о балансовой принадлежности и стоимости жилого помещения государственного жилищного фонда, подписанная руководителем и главным </w:t>
            </w:r>
            <w:r w:rsidRPr="00DB5202">
              <w:lastRenderedPageBreak/>
              <w:t xml:space="preserve">бухгалтером (бухгалтером либо иным лицом, осуществляющим в соответствии с законодательством ведение бухгалтерского учета) юридического лица, на балансе которого находится жилое помещение, содержащая информацию о технических характеристиках жилого помещения, в том числе составных элементах и принадлежностях, доле в праве на жилое помещение, находящейся в государственной собственности (если жилое помещение находится в долевой собственности), – если создание жилого помещения </w:t>
            </w:r>
          </w:p>
          <w:p w14:paraId="458A5309" w14:textId="77777777" w:rsidR="00DB5202" w:rsidRPr="00DB5202" w:rsidRDefault="00DB5202" w:rsidP="00DB5202">
            <w:pPr>
              <w:pStyle w:val="Default"/>
              <w:ind w:right="135"/>
              <w:jc w:val="both"/>
            </w:pPr>
            <w:r w:rsidRPr="00DB5202">
              <w:t xml:space="preserve">государственного жилищного фонда и (или) возникновение права на него не зарегистрированы в едином государственном регистре недвижимого имущества, прав на него и сделок с ним </w:t>
            </w:r>
          </w:p>
          <w:p w14:paraId="4F17EEF8" w14:textId="66A05456" w:rsidR="00DB5202" w:rsidRPr="00DB5202" w:rsidRDefault="00DB5202" w:rsidP="00DB5202">
            <w:pPr>
              <w:ind w:left="135" w:right="135"/>
            </w:pPr>
            <w:r w:rsidRPr="00DB5202">
              <w:t xml:space="preserve">письменное согласие всех собственников жилого помещения, находящегося в общей собственности 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E5C25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2D9413BF" w14:textId="77777777" w:rsidR="0099243C" w:rsidRPr="0099243C" w:rsidRDefault="0099243C" w:rsidP="0099243C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99243C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14:paraId="64378086" w14:textId="5EB70051" w:rsidR="00DB5202" w:rsidRPr="00DB5202" w:rsidRDefault="00DB5202" w:rsidP="00DB520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3678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404A8C1E" w14:textId="5F52571C" w:rsidR="00DB5202" w:rsidRP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5202">
              <w:rPr>
                <w:sz w:val="24"/>
                <w:szCs w:val="24"/>
              </w:rPr>
              <w:t xml:space="preserve">бесплатно </w:t>
            </w:r>
          </w:p>
        </w:tc>
      </w:tr>
      <w:tr w:rsidR="00DB5202" w:rsidRPr="0004577D" w14:paraId="76786E52" w14:textId="77777777" w:rsidTr="00DB5202"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A25C8" w14:textId="20EDDEA1" w:rsidR="00014417" w:rsidRDefault="00051E5B" w:rsidP="00014417">
            <w:pPr>
              <w:pStyle w:val="table10"/>
              <w:rPr>
                <w:sz w:val="24"/>
                <w:szCs w:val="24"/>
              </w:rPr>
            </w:pPr>
            <w:r w:rsidRPr="00CD03E7">
              <w:rPr>
                <w:sz w:val="24"/>
                <w:szCs w:val="24"/>
              </w:rPr>
              <w:lastRenderedPageBreak/>
              <w:t xml:space="preserve">Прием документов и заявлений, </w:t>
            </w:r>
            <w:proofErr w:type="gramStart"/>
            <w:r w:rsidRPr="00CD03E7">
              <w:rPr>
                <w:sz w:val="24"/>
                <w:szCs w:val="24"/>
              </w:rPr>
              <w:t>выдача  административных</w:t>
            </w:r>
            <w:proofErr w:type="gramEnd"/>
            <w:r w:rsidRPr="00CD03E7">
              <w:rPr>
                <w:sz w:val="24"/>
                <w:szCs w:val="24"/>
              </w:rPr>
              <w:t xml:space="preserve"> решений: </w:t>
            </w:r>
          </w:p>
          <w:p w14:paraId="158448D8" w14:textId="77777777" w:rsidR="00014417" w:rsidRDefault="00014417" w:rsidP="00014417">
            <w:pPr>
              <w:pStyle w:val="table10"/>
              <w:ind w:firstLine="709"/>
              <w:rPr>
                <w:sz w:val="24"/>
                <w:szCs w:val="24"/>
              </w:rPr>
            </w:pPr>
            <w:r w:rsidRPr="00014417">
              <w:rPr>
                <w:sz w:val="24"/>
                <w:szCs w:val="24"/>
              </w:rPr>
              <w:t xml:space="preserve">Бурак Елена Станиславовна, управляющий делами </w:t>
            </w:r>
            <w:proofErr w:type="spellStart"/>
            <w:r w:rsidRPr="00014417">
              <w:rPr>
                <w:sz w:val="24"/>
                <w:szCs w:val="24"/>
              </w:rPr>
              <w:t>Жирмунского</w:t>
            </w:r>
            <w:proofErr w:type="spellEnd"/>
            <w:r w:rsidRPr="00014417">
              <w:rPr>
                <w:sz w:val="24"/>
                <w:szCs w:val="24"/>
              </w:rPr>
              <w:t xml:space="preserve"> </w:t>
            </w:r>
            <w:proofErr w:type="spellStart"/>
            <w:r w:rsidRPr="00014417">
              <w:rPr>
                <w:sz w:val="24"/>
                <w:szCs w:val="24"/>
              </w:rPr>
              <w:t>сельисполком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тел. 96190, </w:t>
            </w:r>
          </w:p>
          <w:p w14:paraId="541CF88F" w14:textId="710F4B1A" w:rsidR="00DB5202" w:rsidRDefault="00014417" w:rsidP="00014417">
            <w:pPr>
              <w:pStyle w:val="table10"/>
              <w:ind w:firstLine="709"/>
              <w:rPr>
                <w:sz w:val="24"/>
                <w:szCs w:val="24"/>
              </w:rPr>
            </w:pPr>
            <w:r w:rsidRPr="00014417">
              <w:rPr>
                <w:sz w:val="24"/>
                <w:szCs w:val="24"/>
              </w:rPr>
              <w:t xml:space="preserve">в случае отсутствия – </w:t>
            </w:r>
            <w:proofErr w:type="spellStart"/>
            <w:r w:rsidRPr="00014417">
              <w:rPr>
                <w:sz w:val="24"/>
                <w:szCs w:val="24"/>
              </w:rPr>
              <w:t>Ястремская</w:t>
            </w:r>
            <w:proofErr w:type="spellEnd"/>
            <w:r w:rsidRPr="00014417">
              <w:rPr>
                <w:sz w:val="24"/>
                <w:szCs w:val="24"/>
              </w:rPr>
              <w:t xml:space="preserve"> </w:t>
            </w:r>
            <w:proofErr w:type="gramStart"/>
            <w:r w:rsidRPr="00014417">
              <w:rPr>
                <w:sz w:val="24"/>
                <w:szCs w:val="24"/>
              </w:rPr>
              <w:t xml:space="preserve">Елена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14417">
              <w:rPr>
                <w:sz w:val="24"/>
                <w:szCs w:val="24"/>
              </w:rPr>
              <w:t>Марьяновна</w:t>
            </w:r>
            <w:proofErr w:type="spellEnd"/>
            <w:proofErr w:type="gramEnd"/>
            <w:r w:rsidRPr="00014417">
              <w:rPr>
                <w:sz w:val="24"/>
                <w:szCs w:val="24"/>
              </w:rPr>
              <w:t xml:space="preserve">, председатель </w:t>
            </w:r>
            <w:proofErr w:type="spellStart"/>
            <w:r w:rsidRPr="00014417">
              <w:rPr>
                <w:sz w:val="24"/>
                <w:szCs w:val="24"/>
              </w:rPr>
              <w:t>Жирмунского</w:t>
            </w:r>
            <w:proofErr w:type="spellEnd"/>
            <w:r w:rsidRPr="00014417">
              <w:rPr>
                <w:sz w:val="24"/>
                <w:szCs w:val="24"/>
              </w:rPr>
              <w:t xml:space="preserve"> </w:t>
            </w:r>
            <w:proofErr w:type="spellStart"/>
            <w:r w:rsidRPr="00014417">
              <w:rPr>
                <w:sz w:val="24"/>
                <w:szCs w:val="24"/>
              </w:rPr>
              <w:t>сельисполкома</w:t>
            </w:r>
            <w:proofErr w:type="spellEnd"/>
            <w:r w:rsidRPr="00014417">
              <w:rPr>
                <w:sz w:val="24"/>
                <w:szCs w:val="24"/>
              </w:rPr>
              <w:t>, тел. 96334</w:t>
            </w:r>
          </w:p>
        </w:tc>
      </w:tr>
      <w:tr w:rsidR="00DB5202" w:rsidRPr="0004577D" w14:paraId="1B83FE8A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FAEDD" w14:textId="788ED06E" w:rsidR="00DB5202" w:rsidRPr="00DB5202" w:rsidRDefault="00DB5202" w:rsidP="00C001A0">
            <w:pPr>
              <w:pStyle w:val="aa"/>
            </w:pPr>
            <w:r w:rsidRPr="00F20D67">
              <w:t>Регламент административной процедуры</w:t>
            </w:r>
          </w:p>
        </w:tc>
        <w:tc>
          <w:tcPr>
            <w:tcW w:w="38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F694" w14:textId="77777777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  <w:p w14:paraId="52A18E44" w14:textId="77777777" w:rsidR="00DB5202" w:rsidRDefault="00BC5E27" w:rsidP="00A510B4">
            <w:pPr>
              <w:pStyle w:val="table10"/>
              <w:spacing w:line="200" w:lineRule="exact"/>
              <w:rPr>
                <w:rStyle w:val="a6"/>
                <w:sz w:val="24"/>
                <w:szCs w:val="24"/>
              </w:rPr>
            </w:pPr>
            <w:hyperlink r:id="rId9" w:history="1">
              <w:r w:rsidR="00DB5202" w:rsidRPr="00DB5202">
                <w:rPr>
                  <w:rStyle w:val="a6"/>
                  <w:sz w:val="24"/>
                  <w:szCs w:val="24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3A31973E" w14:textId="19DF1442" w:rsidR="00DB5202" w:rsidRDefault="00DB5202" w:rsidP="00A510B4">
            <w:pPr>
              <w:pStyle w:val="table10"/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19BEAF0B" w14:textId="2FD7EB2D" w:rsidR="00E71AB5" w:rsidRDefault="00E71AB5" w:rsidP="00773C27">
      <w:pPr>
        <w:pStyle w:val="a7"/>
        <w:suppressAutoHyphens/>
        <w:spacing w:line="240" w:lineRule="exact"/>
        <w:ind w:left="1069"/>
        <w:jc w:val="both"/>
      </w:pPr>
      <w:bookmarkStart w:id="1" w:name="a641"/>
      <w:bookmarkEnd w:id="1"/>
    </w:p>
    <w:sectPr w:rsidR="00E71AB5" w:rsidSect="00C001A0">
      <w:headerReference w:type="even" r:id="rId10"/>
      <w:headerReference w:type="default" r:id="rId11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82E2F" w14:textId="77777777" w:rsidR="00BC5E27" w:rsidRDefault="00BC5E27">
      <w:r>
        <w:separator/>
      </w:r>
    </w:p>
  </w:endnote>
  <w:endnote w:type="continuationSeparator" w:id="0">
    <w:p w14:paraId="252FD6B2" w14:textId="77777777" w:rsidR="00BC5E27" w:rsidRDefault="00BC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815D" w14:textId="77777777" w:rsidR="00BC5E27" w:rsidRDefault="00BC5E27">
      <w:r>
        <w:separator/>
      </w:r>
    </w:p>
  </w:footnote>
  <w:footnote w:type="continuationSeparator" w:id="0">
    <w:p w14:paraId="04A26476" w14:textId="77777777" w:rsidR="00BC5E27" w:rsidRDefault="00BC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121B" w14:textId="77777777" w:rsidR="00BB151F" w:rsidRDefault="00BB151F" w:rsidP="00131F5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5465040" w14:textId="77777777" w:rsidR="00BB151F" w:rsidRDefault="00BB15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A7405" w14:textId="77777777" w:rsidR="00BB151F" w:rsidRPr="00117E41" w:rsidRDefault="00BB151F" w:rsidP="00131F5C">
    <w:pPr>
      <w:pStyle w:val="a4"/>
      <w:framePr w:wrap="around" w:vAnchor="text" w:hAnchor="margin" w:xAlign="center" w:y="1"/>
      <w:rPr>
        <w:rStyle w:val="a3"/>
      </w:rPr>
    </w:pPr>
    <w:r w:rsidRPr="00117E41">
      <w:rPr>
        <w:rStyle w:val="a3"/>
      </w:rPr>
      <w:fldChar w:fldCharType="begin"/>
    </w:r>
    <w:r w:rsidRPr="00117E41">
      <w:rPr>
        <w:rStyle w:val="a3"/>
      </w:rPr>
      <w:instrText xml:space="preserve">PAGE  </w:instrText>
    </w:r>
    <w:r w:rsidRPr="00117E41">
      <w:rPr>
        <w:rStyle w:val="a3"/>
      </w:rPr>
      <w:fldChar w:fldCharType="separate"/>
    </w:r>
    <w:r w:rsidR="00FE0F87">
      <w:rPr>
        <w:rStyle w:val="a3"/>
        <w:noProof/>
      </w:rPr>
      <w:t>2</w:t>
    </w:r>
    <w:r w:rsidRPr="00117E41">
      <w:rPr>
        <w:rStyle w:val="a3"/>
      </w:rPr>
      <w:fldChar w:fldCharType="end"/>
    </w:r>
  </w:p>
  <w:p w14:paraId="3FB1D4E2" w14:textId="77777777" w:rsidR="00BB151F" w:rsidRPr="00117E41" w:rsidRDefault="00BB15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701B"/>
    <w:multiLevelType w:val="hybridMultilevel"/>
    <w:tmpl w:val="7076CCC4"/>
    <w:lvl w:ilvl="0" w:tplc="736EDF12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F"/>
    <w:rsid w:val="00000078"/>
    <w:rsid w:val="00006CD4"/>
    <w:rsid w:val="00014417"/>
    <w:rsid w:val="00020DE3"/>
    <w:rsid w:val="00034297"/>
    <w:rsid w:val="000345DE"/>
    <w:rsid w:val="000400CF"/>
    <w:rsid w:val="0004577D"/>
    <w:rsid w:val="00046359"/>
    <w:rsid w:val="00051E5B"/>
    <w:rsid w:val="000632F0"/>
    <w:rsid w:val="00063E9E"/>
    <w:rsid w:val="00072C89"/>
    <w:rsid w:val="000972BB"/>
    <w:rsid w:val="00097587"/>
    <w:rsid w:val="00097D3E"/>
    <w:rsid w:val="000A6533"/>
    <w:rsid w:val="000C60E3"/>
    <w:rsid w:val="000D17C6"/>
    <w:rsid w:val="000E456F"/>
    <w:rsid w:val="000F380E"/>
    <w:rsid w:val="0010070D"/>
    <w:rsid w:val="00102408"/>
    <w:rsid w:val="001079AE"/>
    <w:rsid w:val="00107A98"/>
    <w:rsid w:val="00112F48"/>
    <w:rsid w:val="00123534"/>
    <w:rsid w:val="00125D28"/>
    <w:rsid w:val="00130198"/>
    <w:rsid w:val="00131F5C"/>
    <w:rsid w:val="001360DE"/>
    <w:rsid w:val="00136524"/>
    <w:rsid w:val="00137EBB"/>
    <w:rsid w:val="0014286A"/>
    <w:rsid w:val="00147E25"/>
    <w:rsid w:val="0015714F"/>
    <w:rsid w:val="00161C0D"/>
    <w:rsid w:val="00161C69"/>
    <w:rsid w:val="00167C32"/>
    <w:rsid w:val="001705FB"/>
    <w:rsid w:val="00170D62"/>
    <w:rsid w:val="00171BDE"/>
    <w:rsid w:val="00175ED5"/>
    <w:rsid w:val="0017618B"/>
    <w:rsid w:val="0017689D"/>
    <w:rsid w:val="0017721A"/>
    <w:rsid w:val="001804B8"/>
    <w:rsid w:val="0018685A"/>
    <w:rsid w:val="00187953"/>
    <w:rsid w:val="0019290D"/>
    <w:rsid w:val="0019529C"/>
    <w:rsid w:val="001A2462"/>
    <w:rsid w:val="001B689F"/>
    <w:rsid w:val="001C0342"/>
    <w:rsid w:val="001D5C48"/>
    <w:rsid w:val="001E265D"/>
    <w:rsid w:val="001E2B50"/>
    <w:rsid w:val="001E3C79"/>
    <w:rsid w:val="001F5D6D"/>
    <w:rsid w:val="001F609B"/>
    <w:rsid w:val="00201ABD"/>
    <w:rsid w:val="00201F04"/>
    <w:rsid w:val="00203621"/>
    <w:rsid w:val="00203DCD"/>
    <w:rsid w:val="002070DD"/>
    <w:rsid w:val="00207862"/>
    <w:rsid w:val="0021755D"/>
    <w:rsid w:val="00224CE9"/>
    <w:rsid w:val="00224EC5"/>
    <w:rsid w:val="002350BC"/>
    <w:rsid w:val="00245100"/>
    <w:rsid w:val="00250603"/>
    <w:rsid w:val="00256AB1"/>
    <w:rsid w:val="00260A99"/>
    <w:rsid w:val="0028696D"/>
    <w:rsid w:val="00295C7F"/>
    <w:rsid w:val="00297F70"/>
    <w:rsid w:val="002A0AF4"/>
    <w:rsid w:val="002A2787"/>
    <w:rsid w:val="002C2DEC"/>
    <w:rsid w:val="002D0FE3"/>
    <w:rsid w:val="002D34EB"/>
    <w:rsid w:val="002D3B65"/>
    <w:rsid w:val="002D79D5"/>
    <w:rsid w:val="002F30E5"/>
    <w:rsid w:val="002F47D0"/>
    <w:rsid w:val="002F4AFD"/>
    <w:rsid w:val="00306273"/>
    <w:rsid w:val="00310399"/>
    <w:rsid w:val="00312211"/>
    <w:rsid w:val="00313DF9"/>
    <w:rsid w:val="00321382"/>
    <w:rsid w:val="00323640"/>
    <w:rsid w:val="00323808"/>
    <w:rsid w:val="0032762B"/>
    <w:rsid w:val="00341759"/>
    <w:rsid w:val="003467D7"/>
    <w:rsid w:val="00353F5A"/>
    <w:rsid w:val="00365C9E"/>
    <w:rsid w:val="003A4474"/>
    <w:rsid w:val="003D089A"/>
    <w:rsid w:val="003D25A3"/>
    <w:rsid w:val="003E304A"/>
    <w:rsid w:val="003E3ED6"/>
    <w:rsid w:val="003E64A1"/>
    <w:rsid w:val="003F0875"/>
    <w:rsid w:val="003F119D"/>
    <w:rsid w:val="003F5D6A"/>
    <w:rsid w:val="00400278"/>
    <w:rsid w:val="00401E3D"/>
    <w:rsid w:val="004103B4"/>
    <w:rsid w:val="0041131F"/>
    <w:rsid w:val="00420D7F"/>
    <w:rsid w:val="00432610"/>
    <w:rsid w:val="00433B52"/>
    <w:rsid w:val="0043539A"/>
    <w:rsid w:val="00443BD2"/>
    <w:rsid w:val="00445A5A"/>
    <w:rsid w:val="004717A2"/>
    <w:rsid w:val="00473BA1"/>
    <w:rsid w:val="00481185"/>
    <w:rsid w:val="004825FC"/>
    <w:rsid w:val="00485C3F"/>
    <w:rsid w:val="00492086"/>
    <w:rsid w:val="00492377"/>
    <w:rsid w:val="004B0089"/>
    <w:rsid w:val="004B19F5"/>
    <w:rsid w:val="004C6BBD"/>
    <w:rsid w:val="004D5D5A"/>
    <w:rsid w:val="004E0F93"/>
    <w:rsid w:val="004E13BB"/>
    <w:rsid w:val="004E17FC"/>
    <w:rsid w:val="004E3969"/>
    <w:rsid w:val="004E5F22"/>
    <w:rsid w:val="004E60D8"/>
    <w:rsid w:val="004F5516"/>
    <w:rsid w:val="00503670"/>
    <w:rsid w:val="0050482B"/>
    <w:rsid w:val="00506236"/>
    <w:rsid w:val="00507946"/>
    <w:rsid w:val="00510C55"/>
    <w:rsid w:val="00510DBA"/>
    <w:rsid w:val="005120BF"/>
    <w:rsid w:val="00514159"/>
    <w:rsid w:val="005169D3"/>
    <w:rsid w:val="005179B3"/>
    <w:rsid w:val="00522DE7"/>
    <w:rsid w:val="00523BCF"/>
    <w:rsid w:val="00530476"/>
    <w:rsid w:val="0053350F"/>
    <w:rsid w:val="00540751"/>
    <w:rsid w:val="005442E8"/>
    <w:rsid w:val="00545E8D"/>
    <w:rsid w:val="0054748A"/>
    <w:rsid w:val="005507C0"/>
    <w:rsid w:val="0055733B"/>
    <w:rsid w:val="0056010D"/>
    <w:rsid w:val="00571CF5"/>
    <w:rsid w:val="0057213F"/>
    <w:rsid w:val="00572691"/>
    <w:rsid w:val="005A06C0"/>
    <w:rsid w:val="005A520E"/>
    <w:rsid w:val="005A622C"/>
    <w:rsid w:val="005A6A39"/>
    <w:rsid w:val="005B184B"/>
    <w:rsid w:val="005B1E03"/>
    <w:rsid w:val="005B42F3"/>
    <w:rsid w:val="005B4D9F"/>
    <w:rsid w:val="005C4342"/>
    <w:rsid w:val="005C5B69"/>
    <w:rsid w:val="005C7459"/>
    <w:rsid w:val="005D474C"/>
    <w:rsid w:val="005E223A"/>
    <w:rsid w:val="005E42CC"/>
    <w:rsid w:val="00601FA4"/>
    <w:rsid w:val="00611C49"/>
    <w:rsid w:val="00621ED8"/>
    <w:rsid w:val="00623E91"/>
    <w:rsid w:val="00631D4A"/>
    <w:rsid w:val="0063663E"/>
    <w:rsid w:val="00637549"/>
    <w:rsid w:val="006472E0"/>
    <w:rsid w:val="00650BB7"/>
    <w:rsid w:val="00675A84"/>
    <w:rsid w:val="00676920"/>
    <w:rsid w:val="006772B4"/>
    <w:rsid w:val="0068275E"/>
    <w:rsid w:val="00685D37"/>
    <w:rsid w:val="006927B0"/>
    <w:rsid w:val="006B23B8"/>
    <w:rsid w:val="006B489C"/>
    <w:rsid w:val="006B5592"/>
    <w:rsid w:val="006C2207"/>
    <w:rsid w:val="006C304B"/>
    <w:rsid w:val="006C4117"/>
    <w:rsid w:val="006C68DE"/>
    <w:rsid w:val="006D6FCB"/>
    <w:rsid w:val="006E1FAE"/>
    <w:rsid w:val="006E2503"/>
    <w:rsid w:val="006E7A19"/>
    <w:rsid w:val="006F02CD"/>
    <w:rsid w:val="006F04FE"/>
    <w:rsid w:val="006F2FE8"/>
    <w:rsid w:val="006F7389"/>
    <w:rsid w:val="00700A4E"/>
    <w:rsid w:val="00730FDB"/>
    <w:rsid w:val="00731715"/>
    <w:rsid w:val="00740F8A"/>
    <w:rsid w:val="00745974"/>
    <w:rsid w:val="00753E49"/>
    <w:rsid w:val="0076129D"/>
    <w:rsid w:val="00773C27"/>
    <w:rsid w:val="00780656"/>
    <w:rsid w:val="007827EB"/>
    <w:rsid w:val="00791283"/>
    <w:rsid w:val="00794197"/>
    <w:rsid w:val="007A0AE0"/>
    <w:rsid w:val="007A1193"/>
    <w:rsid w:val="007B1AED"/>
    <w:rsid w:val="007C0BBA"/>
    <w:rsid w:val="007C2B28"/>
    <w:rsid w:val="007C77D0"/>
    <w:rsid w:val="007E13ED"/>
    <w:rsid w:val="007E348A"/>
    <w:rsid w:val="007E3CE1"/>
    <w:rsid w:val="007E7140"/>
    <w:rsid w:val="007F0C3E"/>
    <w:rsid w:val="00800581"/>
    <w:rsid w:val="00802EDF"/>
    <w:rsid w:val="0080318A"/>
    <w:rsid w:val="00803D1A"/>
    <w:rsid w:val="00813668"/>
    <w:rsid w:val="00821011"/>
    <w:rsid w:val="008307DA"/>
    <w:rsid w:val="008339FD"/>
    <w:rsid w:val="008530CB"/>
    <w:rsid w:val="00854D4A"/>
    <w:rsid w:val="00857968"/>
    <w:rsid w:val="00873422"/>
    <w:rsid w:val="0087365E"/>
    <w:rsid w:val="008752B6"/>
    <w:rsid w:val="00876B84"/>
    <w:rsid w:val="00876B8E"/>
    <w:rsid w:val="0089361C"/>
    <w:rsid w:val="00894089"/>
    <w:rsid w:val="008A186A"/>
    <w:rsid w:val="008A26F8"/>
    <w:rsid w:val="008B0EC0"/>
    <w:rsid w:val="008B666B"/>
    <w:rsid w:val="008C4727"/>
    <w:rsid w:val="008D0133"/>
    <w:rsid w:val="008E0604"/>
    <w:rsid w:val="008E18ED"/>
    <w:rsid w:val="008E6952"/>
    <w:rsid w:val="008E6F1C"/>
    <w:rsid w:val="008F295E"/>
    <w:rsid w:val="008F2EDB"/>
    <w:rsid w:val="008F7E94"/>
    <w:rsid w:val="009015EB"/>
    <w:rsid w:val="00921DB8"/>
    <w:rsid w:val="00924EEE"/>
    <w:rsid w:val="00932A92"/>
    <w:rsid w:val="00935D97"/>
    <w:rsid w:val="00936A3B"/>
    <w:rsid w:val="00947A50"/>
    <w:rsid w:val="00953683"/>
    <w:rsid w:val="00960D32"/>
    <w:rsid w:val="00960EBC"/>
    <w:rsid w:val="00973C8B"/>
    <w:rsid w:val="00975431"/>
    <w:rsid w:val="00981801"/>
    <w:rsid w:val="00982C54"/>
    <w:rsid w:val="0098545A"/>
    <w:rsid w:val="00986117"/>
    <w:rsid w:val="0099243C"/>
    <w:rsid w:val="00993207"/>
    <w:rsid w:val="0099525E"/>
    <w:rsid w:val="009A156B"/>
    <w:rsid w:val="009A788F"/>
    <w:rsid w:val="009B3BA0"/>
    <w:rsid w:val="009C0D50"/>
    <w:rsid w:val="009C1935"/>
    <w:rsid w:val="009C7EAE"/>
    <w:rsid w:val="009D2A40"/>
    <w:rsid w:val="009D371A"/>
    <w:rsid w:val="009E1F82"/>
    <w:rsid w:val="009E1F96"/>
    <w:rsid w:val="009F7560"/>
    <w:rsid w:val="009F7F74"/>
    <w:rsid w:val="00A15D44"/>
    <w:rsid w:val="00A1791F"/>
    <w:rsid w:val="00A17D57"/>
    <w:rsid w:val="00A20980"/>
    <w:rsid w:val="00A216DA"/>
    <w:rsid w:val="00A2636D"/>
    <w:rsid w:val="00A36417"/>
    <w:rsid w:val="00A44BCF"/>
    <w:rsid w:val="00A461A8"/>
    <w:rsid w:val="00A510B4"/>
    <w:rsid w:val="00A55D96"/>
    <w:rsid w:val="00A65596"/>
    <w:rsid w:val="00A76F95"/>
    <w:rsid w:val="00A80362"/>
    <w:rsid w:val="00A82EE1"/>
    <w:rsid w:val="00A83EFC"/>
    <w:rsid w:val="00A84160"/>
    <w:rsid w:val="00AA41CA"/>
    <w:rsid w:val="00AA4605"/>
    <w:rsid w:val="00AB6DDF"/>
    <w:rsid w:val="00AD7C49"/>
    <w:rsid w:val="00AF2FAE"/>
    <w:rsid w:val="00AF4F66"/>
    <w:rsid w:val="00B008E9"/>
    <w:rsid w:val="00B026C3"/>
    <w:rsid w:val="00B21594"/>
    <w:rsid w:val="00B25A2F"/>
    <w:rsid w:val="00B277F8"/>
    <w:rsid w:val="00B413B8"/>
    <w:rsid w:val="00B4270F"/>
    <w:rsid w:val="00B45DC5"/>
    <w:rsid w:val="00B4644C"/>
    <w:rsid w:val="00B56303"/>
    <w:rsid w:val="00B574E5"/>
    <w:rsid w:val="00B70B74"/>
    <w:rsid w:val="00B73726"/>
    <w:rsid w:val="00B8356F"/>
    <w:rsid w:val="00B921EB"/>
    <w:rsid w:val="00BA04B6"/>
    <w:rsid w:val="00BA4AAA"/>
    <w:rsid w:val="00BA5EA6"/>
    <w:rsid w:val="00BB151F"/>
    <w:rsid w:val="00BB3CB5"/>
    <w:rsid w:val="00BC3A7B"/>
    <w:rsid w:val="00BC3C82"/>
    <w:rsid w:val="00BC40C0"/>
    <w:rsid w:val="00BC4856"/>
    <w:rsid w:val="00BC5E27"/>
    <w:rsid w:val="00BD12DB"/>
    <w:rsid w:val="00BD74AB"/>
    <w:rsid w:val="00BE43BA"/>
    <w:rsid w:val="00BE6113"/>
    <w:rsid w:val="00BF470F"/>
    <w:rsid w:val="00BF7D05"/>
    <w:rsid w:val="00C001A0"/>
    <w:rsid w:val="00C014D4"/>
    <w:rsid w:val="00C01DEF"/>
    <w:rsid w:val="00C020A3"/>
    <w:rsid w:val="00C02F3F"/>
    <w:rsid w:val="00C11256"/>
    <w:rsid w:val="00C13EF0"/>
    <w:rsid w:val="00C22AD9"/>
    <w:rsid w:val="00C27215"/>
    <w:rsid w:val="00C2738A"/>
    <w:rsid w:val="00C3184B"/>
    <w:rsid w:val="00C32C30"/>
    <w:rsid w:val="00C423F6"/>
    <w:rsid w:val="00C564F7"/>
    <w:rsid w:val="00C56B08"/>
    <w:rsid w:val="00C571A8"/>
    <w:rsid w:val="00C6015B"/>
    <w:rsid w:val="00C72F79"/>
    <w:rsid w:val="00C7487D"/>
    <w:rsid w:val="00C76246"/>
    <w:rsid w:val="00C807A9"/>
    <w:rsid w:val="00C85410"/>
    <w:rsid w:val="00C95154"/>
    <w:rsid w:val="00C951B1"/>
    <w:rsid w:val="00CA0D79"/>
    <w:rsid w:val="00CA3198"/>
    <w:rsid w:val="00CB219D"/>
    <w:rsid w:val="00CC3F22"/>
    <w:rsid w:val="00CC7754"/>
    <w:rsid w:val="00CD03E7"/>
    <w:rsid w:val="00CD5F39"/>
    <w:rsid w:val="00CD7AF7"/>
    <w:rsid w:val="00CE0CEC"/>
    <w:rsid w:val="00CE0D82"/>
    <w:rsid w:val="00CE1DE5"/>
    <w:rsid w:val="00CE6E04"/>
    <w:rsid w:val="00CF685C"/>
    <w:rsid w:val="00CF6A5F"/>
    <w:rsid w:val="00D01530"/>
    <w:rsid w:val="00D04BE2"/>
    <w:rsid w:val="00D1324C"/>
    <w:rsid w:val="00D20ABE"/>
    <w:rsid w:val="00D31D45"/>
    <w:rsid w:val="00D40C02"/>
    <w:rsid w:val="00D424C5"/>
    <w:rsid w:val="00D4441D"/>
    <w:rsid w:val="00D45DB7"/>
    <w:rsid w:val="00D47EFC"/>
    <w:rsid w:val="00D665BE"/>
    <w:rsid w:val="00D709D2"/>
    <w:rsid w:val="00D82FB6"/>
    <w:rsid w:val="00D8393F"/>
    <w:rsid w:val="00D94080"/>
    <w:rsid w:val="00DB0805"/>
    <w:rsid w:val="00DB3747"/>
    <w:rsid w:val="00DB5202"/>
    <w:rsid w:val="00DC1209"/>
    <w:rsid w:val="00DC3112"/>
    <w:rsid w:val="00DD008C"/>
    <w:rsid w:val="00DD2940"/>
    <w:rsid w:val="00DD3539"/>
    <w:rsid w:val="00DD48C0"/>
    <w:rsid w:val="00DD7BE3"/>
    <w:rsid w:val="00DF126C"/>
    <w:rsid w:val="00DF1A47"/>
    <w:rsid w:val="00E02A84"/>
    <w:rsid w:val="00E02E9A"/>
    <w:rsid w:val="00E047F0"/>
    <w:rsid w:val="00E06DA7"/>
    <w:rsid w:val="00E070AA"/>
    <w:rsid w:val="00E14400"/>
    <w:rsid w:val="00E146A8"/>
    <w:rsid w:val="00E14957"/>
    <w:rsid w:val="00E153F7"/>
    <w:rsid w:val="00E17610"/>
    <w:rsid w:val="00E3003B"/>
    <w:rsid w:val="00E40F0C"/>
    <w:rsid w:val="00E55FD6"/>
    <w:rsid w:val="00E60D14"/>
    <w:rsid w:val="00E628D4"/>
    <w:rsid w:val="00E667F0"/>
    <w:rsid w:val="00E67A1D"/>
    <w:rsid w:val="00E71AB5"/>
    <w:rsid w:val="00E77C94"/>
    <w:rsid w:val="00E82AF2"/>
    <w:rsid w:val="00E84173"/>
    <w:rsid w:val="00E86879"/>
    <w:rsid w:val="00E94AEC"/>
    <w:rsid w:val="00E94F17"/>
    <w:rsid w:val="00E96427"/>
    <w:rsid w:val="00E966F5"/>
    <w:rsid w:val="00E976A2"/>
    <w:rsid w:val="00EB6488"/>
    <w:rsid w:val="00EB6E05"/>
    <w:rsid w:val="00EC0C04"/>
    <w:rsid w:val="00EC42ED"/>
    <w:rsid w:val="00EF156B"/>
    <w:rsid w:val="00EF45B6"/>
    <w:rsid w:val="00EF69C6"/>
    <w:rsid w:val="00EF765D"/>
    <w:rsid w:val="00F0520B"/>
    <w:rsid w:val="00F11BBA"/>
    <w:rsid w:val="00F13FD4"/>
    <w:rsid w:val="00F15205"/>
    <w:rsid w:val="00F17BC2"/>
    <w:rsid w:val="00F20A5D"/>
    <w:rsid w:val="00F2645C"/>
    <w:rsid w:val="00F31969"/>
    <w:rsid w:val="00F37D8D"/>
    <w:rsid w:val="00F450E5"/>
    <w:rsid w:val="00F52760"/>
    <w:rsid w:val="00F54687"/>
    <w:rsid w:val="00F61616"/>
    <w:rsid w:val="00F61F1A"/>
    <w:rsid w:val="00F638D0"/>
    <w:rsid w:val="00F653FA"/>
    <w:rsid w:val="00F70AD4"/>
    <w:rsid w:val="00F82860"/>
    <w:rsid w:val="00F85477"/>
    <w:rsid w:val="00FC1D39"/>
    <w:rsid w:val="00FC74D4"/>
    <w:rsid w:val="00FD339A"/>
    <w:rsid w:val="00FD4082"/>
    <w:rsid w:val="00FD7306"/>
    <w:rsid w:val="00FE0F87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3893D"/>
  <w15:docId w15:val="{C3FF668B-B49C-4ADC-8C72-8BB7FB6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1791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1791F"/>
    <w:rPr>
      <w:lang w:val="ru-RU" w:eastAsia="ru-RU" w:bidi="ar-SA"/>
    </w:rPr>
  </w:style>
  <w:style w:type="paragraph" w:customStyle="1" w:styleId="titleu">
    <w:name w:val="titleu"/>
    <w:basedOn w:val="a"/>
    <w:rsid w:val="00A1791F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A1791F"/>
    <w:pPr>
      <w:ind w:firstLine="567"/>
      <w:jc w:val="both"/>
    </w:pPr>
  </w:style>
  <w:style w:type="paragraph" w:customStyle="1" w:styleId="comment">
    <w:name w:val="comment"/>
    <w:basedOn w:val="a"/>
    <w:rsid w:val="00A1791F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A1791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1791F"/>
    <w:pPr>
      <w:ind w:firstLine="567"/>
      <w:jc w:val="both"/>
    </w:pPr>
    <w:rPr>
      <w:sz w:val="20"/>
      <w:szCs w:val="20"/>
    </w:rPr>
  </w:style>
  <w:style w:type="character" w:styleId="a3">
    <w:name w:val="page number"/>
    <w:basedOn w:val="a0"/>
    <w:rsid w:val="00A1791F"/>
  </w:style>
  <w:style w:type="paragraph" w:styleId="a4">
    <w:name w:val="header"/>
    <w:basedOn w:val="a"/>
    <w:rsid w:val="00A179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1791F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7A119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80656"/>
    <w:rPr>
      <w:color w:val="0038C8"/>
      <w:u w:val="single"/>
    </w:rPr>
  </w:style>
  <w:style w:type="paragraph" w:styleId="a7">
    <w:name w:val="List Paragraph"/>
    <w:basedOn w:val="a"/>
    <w:uiPriority w:val="34"/>
    <w:qFormat/>
    <w:rsid w:val="00E71AB5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E628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628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001A0"/>
    <w:pPr>
      <w:spacing w:before="100" w:beforeAutospacing="1" w:after="100" w:afterAutospacing="1"/>
    </w:pPr>
  </w:style>
  <w:style w:type="paragraph" w:customStyle="1" w:styleId="Default">
    <w:name w:val="Default"/>
    <w:rsid w:val="00DB52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w22238222&amp;q_id=56733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alonline.by/document/?regnum=w22238222&amp;q_id=5673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D76DD-0D49-4E7C-8F31-29D14256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Torrents.by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Administrator</dc:creator>
  <cp:lastModifiedBy>KOMP4</cp:lastModifiedBy>
  <cp:revision>2</cp:revision>
  <cp:lastPrinted>2021-11-23T07:32:00Z</cp:lastPrinted>
  <dcterms:created xsi:type="dcterms:W3CDTF">2026-06-17T05:39:00Z</dcterms:created>
  <dcterms:modified xsi:type="dcterms:W3CDTF">2026-06-17T05:39:00Z</dcterms:modified>
</cp:coreProperties>
</file>