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A3168" w14:textId="232D8C0A" w:rsidR="0003229C" w:rsidRPr="002F55A5" w:rsidRDefault="00196B79" w:rsidP="00196B79">
      <w:pPr>
        <w:jc w:val="center"/>
        <w:rPr>
          <w:sz w:val="28"/>
          <w:szCs w:val="28"/>
        </w:rPr>
      </w:pPr>
      <w:bookmarkStart w:id="0" w:name="_GoBack"/>
      <w:bookmarkEnd w:id="0"/>
      <w:r w:rsidRPr="002F55A5">
        <w:rPr>
          <w:sz w:val="28"/>
          <w:szCs w:val="28"/>
        </w:rPr>
        <w:t>ПРОТОКОЛ №</w:t>
      </w:r>
      <w:r w:rsidR="00641B26" w:rsidRPr="002F55A5">
        <w:rPr>
          <w:sz w:val="28"/>
          <w:szCs w:val="28"/>
        </w:rPr>
        <w:t> </w:t>
      </w:r>
      <w:r w:rsidR="001F3A24">
        <w:rPr>
          <w:sz w:val="28"/>
          <w:szCs w:val="28"/>
        </w:rPr>
        <w:t>2</w:t>
      </w:r>
    </w:p>
    <w:p w14:paraId="61C647C8" w14:textId="77777777" w:rsidR="00196B79" w:rsidRPr="00152E5F" w:rsidRDefault="00196B79" w:rsidP="00641B26">
      <w:pPr>
        <w:jc w:val="center"/>
        <w:rPr>
          <w:sz w:val="30"/>
          <w:szCs w:val="30"/>
        </w:rPr>
      </w:pPr>
      <w:r w:rsidRPr="00152E5F">
        <w:rPr>
          <w:sz w:val="30"/>
          <w:szCs w:val="30"/>
        </w:rPr>
        <w:t xml:space="preserve">заседания </w:t>
      </w:r>
      <w:r w:rsidR="00C61726" w:rsidRPr="00152E5F">
        <w:rPr>
          <w:sz w:val="30"/>
          <w:szCs w:val="30"/>
        </w:rPr>
        <w:t>с</w:t>
      </w:r>
      <w:r w:rsidRPr="00152E5F">
        <w:rPr>
          <w:sz w:val="30"/>
          <w:szCs w:val="30"/>
        </w:rPr>
        <w:t>овета по развитию предпринимательства при Вороновском районном исполнительном комитете</w:t>
      </w:r>
    </w:p>
    <w:p w14:paraId="0EBCBE2B" w14:textId="77777777" w:rsidR="00196B79" w:rsidRPr="00152E5F" w:rsidRDefault="00196B79" w:rsidP="00641B26">
      <w:pPr>
        <w:spacing w:line="360" w:lineRule="auto"/>
        <w:jc w:val="both"/>
        <w:rPr>
          <w:sz w:val="30"/>
          <w:szCs w:val="30"/>
        </w:rPr>
      </w:pPr>
    </w:p>
    <w:p w14:paraId="79D82A6B" w14:textId="1F1D5E18" w:rsidR="00196B79" w:rsidRPr="00152E5F" w:rsidRDefault="00196B79" w:rsidP="00196B79">
      <w:pPr>
        <w:jc w:val="both"/>
        <w:rPr>
          <w:sz w:val="30"/>
          <w:szCs w:val="30"/>
        </w:rPr>
      </w:pPr>
      <w:r w:rsidRPr="00152E5F">
        <w:rPr>
          <w:sz w:val="30"/>
          <w:szCs w:val="30"/>
        </w:rPr>
        <w:t>г.п. Вороново</w:t>
      </w:r>
      <w:r w:rsidR="00F220D7" w:rsidRPr="00152E5F">
        <w:rPr>
          <w:sz w:val="30"/>
          <w:szCs w:val="30"/>
        </w:rPr>
        <w:t xml:space="preserve">                                                         </w:t>
      </w:r>
      <w:r w:rsidR="00576312" w:rsidRPr="00152E5F">
        <w:rPr>
          <w:sz w:val="30"/>
          <w:szCs w:val="30"/>
        </w:rPr>
        <w:t xml:space="preserve">     </w:t>
      </w:r>
      <w:r w:rsidR="00F220D7" w:rsidRPr="00152E5F">
        <w:rPr>
          <w:sz w:val="30"/>
          <w:szCs w:val="30"/>
        </w:rPr>
        <w:t xml:space="preserve">  </w:t>
      </w:r>
      <w:r w:rsidR="001F3A24">
        <w:rPr>
          <w:sz w:val="30"/>
          <w:szCs w:val="30"/>
        </w:rPr>
        <w:t xml:space="preserve">21 мая </w:t>
      </w:r>
      <w:r w:rsidR="00B407BE" w:rsidRPr="00152E5F">
        <w:rPr>
          <w:sz w:val="30"/>
          <w:szCs w:val="30"/>
        </w:rPr>
        <w:t>202</w:t>
      </w:r>
      <w:r w:rsidR="00FC2213" w:rsidRPr="00152E5F">
        <w:rPr>
          <w:sz w:val="30"/>
          <w:szCs w:val="30"/>
        </w:rPr>
        <w:t>6</w:t>
      </w:r>
      <w:r w:rsidR="000F0825" w:rsidRPr="00152E5F">
        <w:rPr>
          <w:sz w:val="30"/>
          <w:szCs w:val="30"/>
        </w:rPr>
        <w:t> г.</w:t>
      </w:r>
    </w:p>
    <w:p w14:paraId="74E050EA" w14:textId="77777777" w:rsidR="00196B79" w:rsidRPr="00152E5F" w:rsidRDefault="00196B79" w:rsidP="00F26856">
      <w:pPr>
        <w:spacing w:line="360" w:lineRule="auto"/>
        <w:jc w:val="both"/>
        <w:rPr>
          <w:sz w:val="30"/>
          <w:szCs w:val="30"/>
        </w:rPr>
      </w:pPr>
    </w:p>
    <w:tbl>
      <w:tblPr>
        <w:tblStyle w:val="a5"/>
        <w:tblpPr w:leftFromText="180" w:rightFromText="180" w:vertAnchor="text" w:tblpX="108" w:tblpY="1"/>
        <w:tblOverlap w:val="never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933"/>
      </w:tblGrid>
      <w:tr w:rsidR="009B41B9" w:rsidRPr="00152E5F" w14:paraId="5E48A5C4" w14:textId="77777777" w:rsidTr="001043A7">
        <w:tc>
          <w:tcPr>
            <w:tcW w:w="4253" w:type="dxa"/>
          </w:tcPr>
          <w:p w14:paraId="5C8D1F8F" w14:textId="77777777" w:rsidR="00A8157D" w:rsidRPr="00152E5F" w:rsidRDefault="00A8157D" w:rsidP="001043A7">
            <w:pPr>
              <w:spacing w:line="276" w:lineRule="auto"/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Председательствовал:</w:t>
            </w:r>
          </w:p>
          <w:p w14:paraId="2D00A936" w14:textId="77777777" w:rsidR="00A8157D" w:rsidRPr="00152E5F" w:rsidRDefault="00A8157D" w:rsidP="001043A7">
            <w:pPr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Шарко Галина Юзефовна</w:t>
            </w:r>
          </w:p>
        </w:tc>
        <w:tc>
          <w:tcPr>
            <w:tcW w:w="425" w:type="dxa"/>
          </w:tcPr>
          <w:p w14:paraId="0D68448D" w14:textId="77777777" w:rsidR="00A8157D" w:rsidRPr="00152E5F" w:rsidRDefault="00A8157D" w:rsidP="00C61726">
            <w:pPr>
              <w:jc w:val="both"/>
              <w:rPr>
                <w:sz w:val="30"/>
                <w:szCs w:val="30"/>
              </w:rPr>
            </w:pPr>
          </w:p>
          <w:p w14:paraId="741A9715" w14:textId="77777777" w:rsidR="00C61726" w:rsidRPr="00152E5F" w:rsidRDefault="00C61726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-</w:t>
            </w:r>
          </w:p>
        </w:tc>
        <w:tc>
          <w:tcPr>
            <w:tcW w:w="4933" w:type="dxa"/>
          </w:tcPr>
          <w:p w14:paraId="3B22F3DF" w14:textId="77777777" w:rsidR="00A8157D" w:rsidRPr="00152E5F" w:rsidRDefault="00A8157D" w:rsidP="001043A7">
            <w:pPr>
              <w:jc w:val="both"/>
              <w:rPr>
                <w:sz w:val="30"/>
                <w:szCs w:val="30"/>
              </w:rPr>
            </w:pPr>
          </w:p>
          <w:p w14:paraId="46F27393" w14:textId="2E223609" w:rsidR="00A8157D" w:rsidRPr="00152E5F" w:rsidRDefault="00A8157D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заместитель председателя Вороновского районного исполнительного комитета (далее – райисполком), председатель </w:t>
            </w:r>
            <w:r w:rsidR="00C61726" w:rsidRPr="00152E5F">
              <w:rPr>
                <w:sz w:val="30"/>
                <w:szCs w:val="30"/>
              </w:rPr>
              <w:t>с</w:t>
            </w:r>
            <w:r w:rsidRPr="00152E5F">
              <w:rPr>
                <w:sz w:val="30"/>
                <w:szCs w:val="30"/>
              </w:rPr>
              <w:t>овета.</w:t>
            </w:r>
          </w:p>
        </w:tc>
      </w:tr>
      <w:tr w:rsidR="009B41B9" w:rsidRPr="00152E5F" w14:paraId="518BADFA" w14:textId="77777777" w:rsidTr="009A155A">
        <w:trPr>
          <w:trHeight w:val="1093"/>
        </w:trPr>
        <w:tc>
          <w:tcPr>
            <w:tcW w:w="4253" w:type="dxa"/>
          </w:tcPr>
          <w:p w14:paraId="240C4877" w14:textId="77777777" w:rsidR="00CC2894" w:rsidRPr="00152E5F" w:rsidRDefault="00CC2894" w:rsidP="001043A7">
            <w:pPr>
              <w:spacing w:line="276" w:lineRule="auto"/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Секретарь: </w:t>
            </w:r>
          </w:p>
          <w:p w14:paraId="0644C52A" w14:textId="77777777" w:rsidR="00CC2894" w:rsidRPr="00152E5F" w:rsidRDefault="005B4E45" w:rsidP="001043A7">
            <w:pPr>
              <w:spacing w:line="276" w:lineRule="auto"/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Бобина Елена Станиславовна</w:t>
            </w:r>
          </w:p>
        </w:tc>
        <w:tc>
          <w:tcPr>
            <w:tcW w:w="425" w:type="dxa"/>
          </w:tcPr>
          <w:p w14:paraId="174C9E1F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</w:p>
          <w:p w14:paraId="715AD823" w14:textId="77777777" w:rsidR="00CC2894" w:rsidRPr="00152E5F" w:rsidRDefault="00C61726" w:rsidP="001043A7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-</w:t>
            </w:r>
          </w:p>
        </w:tc>
        <w:tc>
          <w:tcPr>
            <w:tcW w:w="4933" w:type="dxa"/>
          </w:tcPr>
          <w:p w14:paraId="45229E7E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</w:p>
          <w:p w14:paraId="5C271147" w14:textId="742196AC" w:rsidR="00CC2894" w:rsidRPr="00152E5F" w:rsidRDefault="00C745FD" w:rsidP="001043A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сектором торговли и услуг</w:t>
            </w:r>
            <w:r w:rsidR="00CC2894" w:rsidRPr="00152E5F">
              <w:rPr>
                <w:sz w:val="30"/>
                <w:szCs w:val="30"/>
              </w:rPr>
              <w:t xml:space="preserve"> отдела экономики райисполкома.</w:t>
            </w:r>
          </w:p>
          <w:p w14:paraId="61CEB1E6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</w:p>
        </w:tc>
      </w:tr>
      <w:tr w:rsidR="009B41B9" w:rsidRPr="00152E5F" w14:paraId="39DD1EC7" w14:textId="77777777" w:rsidTr="001043A7">
        <w:tc>
          <w:tcPr>
            <w:tcW w:w="4253" w:type="dxa"/>
          </w:tcPr>
          <w:p w14:paraId="769E3F76" w14:textId="77777777" w:rsidR="00A8157D" w:rsidRPr="00152E5F" w:rsidRDefault="00A8157D" w:rsidP="00DD5117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Присутствовали</w:t>
            </w:r>
            <w:r w:rsidR="00DD5117" w:rsidRPr="00152E5F">
              <w:rPr>
                <w:sz w:val="30"/>
                <w:szCs w:val="30"/>
              </w:rPr>
              <w:t xml:space="preserve">: </w:t>
            </w:r>
          </w:p>
        </w:tc>
        <w:tc>
          <w:tcPr>
            <w:tcW w:w="425" w:type="dxa"/>
          </w:tcPr>
          <w:p w14:paraId="2FF5846F" w14:textId="77777777" w:rsidR="00A8157D" w:rsidRPr="00152E5F" w:rsidRDefault="00A8157D" w:rsidP="001043A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78E665D2" w14:textId="77777777" w:rsidR="00A8157D" w:rsidRPr="00152E5F" w:rsidRDefault="00A8157D" w:rsidP="001043A7">
            <w:pPr>
              <w:jc w:val="both"/>
              <w:rPr>
                <w:sz w:val="30"/>
                <w:szCs w:val="30"/>
              </w:rPr>
            </w:pPr>
          </w:p>
        </w:tc>
      </w:tr>
      <w:tr w:rsidR="009B41B9" w:rsidRPr="00152E5F" w14:paraId="4099D6DF" w14:textId="77777777" w:rsidTr="001043A7">
        <w:tc>
          <w:tcPr>
            <w:tcW w:w="4253" w:type="dxa"/>
          </w:tcPr>
          <w:p w14:paraId="72F28AF0" w14:textId="77777777" w:rsidR="00C61726" w:rsidRPr="00152E5F" w:rsidRDefault="001739CE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Миклашевская </w:t>
            </w:r>
          </w:p>
          <w:p w14:paraId="5DC90070" w14:textId="77777777" w:rsidR="001739CE" w:rsidRPr="00152E5F" w:rsidRDefault="001739CE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Наталья Тадеушевна</w:t>
            </w:r>
          </w:p>
          <w:p w14:paraId="0322AE38" w14:textId="77777777" w:rsidR="005B4E45" w:rsidRPr="00152E5F" w:rsidRDefault="005B4E45" w:rsidP="001043A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6482528A" w14:textId="77777777" w:rsidR="005B4E45" w:rsidRPr="00152E5F" w:rsidRDefault="00C61726" w:rsidP="001043A7">
            <w:pPr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-</w:t>
            </w:r>
          </w:p>
        </w:tc>
        <w:tc>
          <w:tcPr>
            <w:tcW w:w="4933" w:type="dxa"/>
          </w:tcPr>
          <w:p w14:paraId="76A55AD0" w14:textId="387F08F5" w:rsidR="005B4E45" w:rsidRPr="00152E5F" w:rsidRDefault="001739CE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главный специалист по организации закупок и продаж в торговле и общественном питании </w:t>
            </w:r>
            <w:r w:rsidR="00B91096">
              <w:rPr>
                <w:sz w:val="30"/>
                <w:szCs w:val="30"/>
              </w:rPr>
              <w:t xml:space="preserve">государственного </w:t>
            </w:r>
            <w:r w:rsidRPr="00152E5F">
              <w:rPr>
                <w:sz w:val="30"/>
                <w:szCs w:val="30"/>
              </w:rPr>
              <w:t xml:space="preserve">предприятия «Гирки», заместитель председателя совета </w:t>
            </w:r>
          </w:p>
        </w:tc>
      </w:tr>
      <w:tr w:rsidR="001739CE" w:rsidRPr="00152E5F" w14:paraId="697175B6" w14:textId="77777777" w:rsidTr="001043A7">
        <w:tc>
          <w:tcPr>
            <w:tcW w:w="4253" w:type="dxa"/>
          </w:tcPr>
          <w:p w14:paraId="68D505D9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Андруконис </w:t>
            </w:r>
          </w:p>
          <w:p w14:paraId="4F4E31B2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Валерьян Валерьянович</w:t>
            </w:r>
          </w:p>
          <w:p w14:paraId="05D547AB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622B21F8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2BC2FF70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72CE2514" w14:textId="77777777" w:rsidR="001739CE" w:rsidRPr="00152E5F" w:rsidRDefault="001739CE" w:rsidP="001739CE">
            <w:pPr>
              <w:jc w:val="both"/>
              <w:rPr>
                <w:sz w:val="30"/>
                <w:szCs w:val="30"/>
                <w:highlight w:val="yellow"/>
              </w:rPr>
            </w:pPr>
            <w:r w:rsidRPr="00152E5F">
              <w:rPr>
                <w:sz w:val="30"/>
                <w:szCs w:val="30"/>
              </w:rPr>
              <w:t xml:space="preserve">директор Вороновского филиала Гродненского областного потребительского общества </w:t>
            </w:r>
          </w:p>
        </w:tc>
      </w:tr>
      <w:tr w:rsidR="001739CE" w:rsidRPr="00152E5F" w14:paraId="21B351AF" w14:textId="77777777" w:rsidTr="001043A7">
        <w:tc>
          <w:tcPr>
            <w:tcW w:w="4253" w:type="dxa"/>
          </w:tcPr>
          <w:p w14:paraId="48BA474F" w14:textId="3BB7730C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38789CB3" w14:textId="77777777" w:rsidR="001739CE" w:rsidRPr="00152E5F" w:rsidRDefault="001739CE" w:rsidP="00C737C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062056EC" w14:textId="07C56C61" w:rsidR="001739CE" w:rsidRPr="00152E5F" w:rsidRDefault="001739CE" w:rsidP="001739CE">
            <w:pPr>
              <w:jc w:val="both"/>
              <w:rPr>
                <w:sz w:val="30"/>
                <w:szCs w:val="30"/>
              </w:rPr>
            </w:pPr>
          </w:p>
        </w:tc>
      </w:tr>
      <w:tr w:rsidR="006F58F0" w:rsidRPr="00152E5F" w14:paraId="3A050A06" w14:textId="77777777" w:rsidTr="001043A7">
        <w:tc>
          <w:tcPr>
            <w:tcW w:w="4253" w:type="dxa"/>
          </w:tcPr>
          <w:p w14:paraId="6FE85896" w14:textId="77777777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Бороновский</w:t>
            </w:r>
          </w:p>
          <w:p w14:paraId="0B7642AB" w14:textId="3F9B571F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Олег Викторович</w:t>
            </w:r>
          </w:p>
        </w:tc>
        <w:tc>
          <w:tcPr>
            <w:tcW w:w="425" w:type="dxa"/>
          </w:tcPr>
          <w:p w14:paraId="456A1801" w14:textId="77777777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351836B4" w14:textId="77777777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7CF765B0" w14:textId="171AA85A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директор частного торгового унитарного предприятия «Лариоле»</w:t>
            </w:r>
          </w:p>
        </w:tc>
      </w:tr>
      <w:tr w:rsidR="001739CE" w:rsidRPr="00152E5F" w14:paraId="65D8467E" w14:textId="77777777" w:rsidTr="001043A7">
        <w:tc>
          <w:tcPr>
            <w:tcW w:w="4253" w:type="dxa"/>
          </w:tcPr>
          <w:p w14:paraId="6E5E5009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Вильбик</w:t>
            </w:r>
          </w:p>
          <w:p w14:paraId="76B4BE04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Франц Антонович</w:t>
            </w:r>
          </w:p>
          <w:p w14:paraId="5B57920E" w14:textId="77777777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  <w:p w14:paraId="3ECC8E06" w14:textId="77777777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Миндюль </w:t>
            </w:r>
          </w:p>
          <w:p w14:paraId="612D4CE8" w14:textId="18D16450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Леонид Юрьевич</w:t>
            </w:r>
          </w:p>
          <w:p w14:paraId="34020690" w14:textId="4CC29050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  <w:p w14:paraId="5F272A46" w14:textId="26ED0E6B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Равойть</w:t>
            </w:r>
          </w:p>
          <w:p w14:paraId="6F4EED52" w14:textId="6CD28319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Валерий Владимирович</w:t>
            </w:r>
          </w:p>
          <w:p w14:paraId="62FC4739" w14:textId="77777777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  <w:p w14:paraId="33314A87" w14:textId="02B47D08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0504EE32" w14:textId="77777777" w:rsidR="00204C3D" w:rsidRPr="00152E5F" w:rsidRDefault="00204C3D" w:rsidP="00204C3D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29329CC7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030DAB6F" w14:textId="77777777" w:rsidR="001739CE" w:rsidRPr="00152E5F" w:rsidRDefault="005F7636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</w:t>
            </w:r>
            <w:r w:rsidR="001739CE" w:rsidRPr="00152E5F">
              <w:rPr>
                <w:sz w:val="30"/>
                <w:szCs w:val="30"/>
              </w:rPr>
              <w:t>иректор частного торгово-производственного унитарного предприятия «Минитеремок»</w:t>
            </w:r>
          </w:p>
          <w:p w14:paraId="52621BCD" w14:textId="7DB384F5" w:rsidR="00CB6FAB" w:rsidRPr="00152E5F" w:rsidRDefault="00CB6FAB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директор общества с ограниченной ответственностью «Чаша Грааля» (с согласия)</w:t>
            </w:r>
          </w:p>
          <w:p w14:paraId="28D8DB5D" w14:textId="6B00B2CF" w:rsidR="00CB6FAB" w:rsidRPr="00152E5F" w:rsidRDefault="00CB6FAB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директор частного строительного унитарного предприятия «ГраниСтройСервис» (с согласия)</w:t>
            </w:r>
          </w:p>
          <w:p w14:paraId="15B54301" w14:textId="14B96EB5" w:rsidR="00CB6FAB" w:rsidRPr="00152E5F" w:rsidRDefault="00CB6FAB" w:rsidP="001739CE">
            <w:pPr>
              <w:jc w:val="both"/>
              <w:rPr>
                <w:sz w:val="30"/>
                <w:szCs w:val="30"/>
              </w:rPr>
            </w:pPr>
          </w:p>
        </w:tc>
      </w:tr>
      <w:tr w:rsidR="001739CE" w:rsidRPr="00152E5F" w14:paraId="6BBE69F4" w14:textId="77777777" w:rsidTr="001043A7">
        <w:tc>
          <w:tcPr>
            <w:tcW w:w="4253" w:type="dxa"/>
          </w:tcPr>
          <w:p w14:paraId="35153467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Рыхлевич </w:t>
            </w:r>
          </w:p>
          <w:p w14:paraId="09882B16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w="425" w:type="dxa"/>
          </w:tcPr>
          <w:p w14:paraId="47E9B266" w14:textId="77777777" w:rsidR="00204C3D" w:rsidRPr="00152E5F" w:rsidRDefault="00204C3D" w:rsidP="00204C3D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6B6DD0DD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6EF29802" w14:textId="77777777" w:rsidR="001739CE" w:rsidRPr="00152E5F" w:rsidRDefault="001739CE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индивидуальный предприниматель</w:t>
            </w:r>
          </w:p>
        </w:tc>
      </w:tr>
      <w:tr w:rsidR="00AF5A0C" w:rsidRPr="00152E5F" w14:paraId="376A455C" w14:textId="77777777" w:rsidTr="001376A4">
        <w:tc>
          <w:tcPr>
            <w:tcW w:w="4253" w:type="dxa"/>
            <w:shd w:val="clear" w:color="auto" w:fill="auto"/>
          </w:tcPr>
          <w:p w14:paraId="7C339820" w14:textId="3376C678" w:rsidR="00AF5A0C" w:rsidRPr="00694993" w:rsidRDefault="00AF5A0C" w:rsidP="00AF5A0C">
            <w:pPr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425" w:type="dxa"/>
          </w:tcPr>
          <w:p w14:paraId="1552324A" w14:textId="77777777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  <w:shd w:val="clear" w:color="auto" w:fill="auto"/>
          </w:tcPr>
          <w:p w14:paraId="0D600346" w14:textId="604E35E7" w:rsidR="00AF5A0C" w:rsidRPr="00152E5F" w:rsidRDefault="00AF5A0C" w:rsidP="00CB6FAB">
            <w:pPr>
              <w:jc w:val="both"/>
              <w:rPr>
                <w:sz w:val="30"/>
                <w:szCs w:val="30"/>
              </w:rPr>
            </w:pPr>
          </w:p>
        </w:tc>
      </w:tr>
      <w:tr w:rsidR="00AF5A0C" w:rsidRPr="00152E5F" w14:paraId="10D80529" w14:textId="77777777" w:rsidTr="00694993">
        <w:trPr>
          <w:trHeight w:val="77"/>
        </w:trPr>
        <w:tc>
          <w:tcPr>
            <w:tcW w:w="4253" w:type="dxa"/>
          </w:tcPr>
          <w:p w14:paraId="581B39BF" w14:textId="6EED7592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70AAD78F" w14:textId="77777777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651C7C43" w14:textId="176A9547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</w:tr>
    </w:tbl>
    <w:p w14:paraId="571E990C" w14:textId="44AF8347" w:rsidR="00365F3B" w:rsidRDefault="00365F3B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  <w:u w:val="single"/>
        </w:rPr>
      </w:pPr>
      <w:r w:rsidRPr="00152E5F">
        <w:rPr>
          <w:sz w:val="30"/>
          <w:szCs w:val="30"/>
          <w:u w:val="single"/>
        </w:rPr>
        <w:t>Приглашенные:</w:t>
      </w:r>
    </w:p>
    <w:p w14:paraId="1C4C1C5A" w14:textId="7FB12C3D" w:rsidR="001F3A24" w:rsidRPr="001F3A24" w:rsidRDefault="001F3A24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F3A24">
        <w:rPr>
          <w:sz w:val="30"/>
          <w:szCs w:val="30"/>
        </w:rPr>
        <w:t xml:space="preserve">Рекеть А.В. </w:t>
      </w:r>
      <w:r>
        <w:rPr>
          <w:sz w:val="30"/>
          <w:szCs w:val="30"/>
        </w:rPr>
        <w:t>– главный санитарный врач Вороновского района</w:t>
      </w:r>
    </w:p>
    <w:p w14:paraId="25BB1FA1" w14:textId="39BFF4D5" w:rsidR="009E4764" w:rsidRPr="00152E5F" w:rsidRDefault="001F3A24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Бовшис О.А. – заведующий сектором розничного и корпоративного бизнеса </w:t>
      </w:r>
      <w:r w:rsidR="009E4764" w:rsidRPr="00152E5F">
        <w:rPr>
          <w:sz w:val="30"/>
          <w:szCs w:val="30"/>
        </w:rPr>
        <w:t>ЦБУ №403</w:t>
      </w:r>
      <w:r>
        <w:rPr>
          <w:sz w:val="30"/>
          <w:szCs w:val="30"/>
        </w:rPr>
        <w:t xml:space="preserve"> г.п. Вороново</w:t>
      </w:r>
      <w:r w:rsidR="009E4764" w:rsidRPr="00152E5F">
        <w:rPr>
          <w:sz w:val="30"/>
          <w:szCs w:val="30"/>
        </w:rPr>
        <w:t xml:space="preserve"> ОАО «Сберегательный банк «БЕЛАРУСБАНК» </w:t>
      </w:r>
    </w:p>
    <w:p w14:paraId="1D14AB04" w14:textId="62D0B52B" w:rsidR="001F3A24" w:rsidRPr="00976071" w:rsidRDefault="001F3A24" w:rsidP="001F3A24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>Ковальчис И.Ч.-</w:t>
      </w:r>
      <w:r w:rsidRPr="001F3A24">
        <w:rPr>
          <w:sz w:val="30"/>
          <w:szCs w:val="30"/>
        </w:rPr>
        <w:t xml:space="preserve"> </w:t>
      </w:r>
      <w:bookmarkStart w:id="1" w:name="_Hlk230796478"/>
      <w:r w:rsidRPr="00976071">
        <w:rPr>
          <w:sz w:val="30"/>
          <w:szCs w:val="30"/>
        </w:rPr>
        <w:t xml:space="preserve">начальник управления по работе с плательщиками по Вороновскому району ИМНС по Лидскому району; </w:t>
      </w:r>
    </w:p>
    <w:bookmarkEnd w:id="1"/>
    <w:p w14:paraId="562A9C35" w14:textId="740DDFF5" w:rsidR="00C737C4" w:rsidRDefault="001C08D9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>Субъекты</w:t>
      </w:r>
      <w:r w:rsidR="00C737C4" w:rsidRPr="00C737C4">
        <w:rPr>
          <w:sz w:val="30"/>
          <w:szCs w:val="30"/>
        </w:rPr>
        <w:t xml:space="preserve"> </w:t>
      </w:r>
      <w:r w:rsidR="00C737C4">
        <w:rPr>
          <w:sz w:val="30"/>
          <w:szCs w:val="30"/>
        </w:rPr>
        <w:t>частного сектора бытового обслуживания населения, «бьюти- сферы»</w:t>
      </w:r>
      <w:r w:rsidR="008870ED">
        <w:rPr>
          <w:sz w:val="30"/>
          <w:szCs w:val="30"/>
        </w:rPr>
        <w:t>, агроэкотуризма</w:t>
      </w:r>
      <w:r w:rsidR="00C737C4">
        <w:rPr>
          <w:sz w:val="30"/>
          <w:szCs w:val="30"/>
        </w:rPr>
        <w:t xml:space="preserve"> Вороновского района</w:t>
      </w:r>
      <w:r w:rsidR="00166F18">
        <w:rPr>
          <w:sz w:val="30"/>
          <w:szCs w:val="30"/>
        </w:rPr>
        <w:t xml:space="preserve"> (список прилагается).</w:t>
      </w:r>
    </w:p>
    <w:p w14:paraId="192AB4FA" w14:textId="15ED34C1" w:rsidR="00166F18" w:rsidRDefault="00166F18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480D92E0" w14:textId="3B5B9396" w:rsidR="008870ED" w:rsidRDefault="008870ED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>Заседание Совета по развитию предпринимательства при Вороновском райисполкоме проведено на встрече областной и районной информационно-пропагандистских групп с представителями частного сектора сферы бытового обслуживания населения, бьюти-сферы в рамках Единого Дня информирования 21 мая 2026 года</w:t>
      </w:r>
      <w:r w:rsidR="00911A36">
        <w:rPr>
          <w:sz w:val="30"/>
          <w:szCs w:val="30"/>
        </w:rPr>
        <w:t xml:space="preserve"> (темы и составы областной и районной информационно-пропагандистских групп прила</w:t>
      </w:r>
      <w:r w:rsidR="00435307">
        <w:rPr>
          <w:sz w:val="30"/>
          <w:szCs w:val="30"/>
        </w:rPr>
        <w:t>га</w:t>
      </w:r>
      <w:r w:rsidR="00F633A9">
        <w:rPr>
          <w:sz w:val="30"/>
          <w:szCs w:val="30"/>
        </w:rPr>
        <w:t>ю</w:t>
      </w:r>
      <w:r w:rsidR="00911A36">
        <w:rPr>
          <w:sz w:val="30"/>
          <w:szCs w:val="30"/>
        </w:rPr>
        <w:t>тся)</w:t>
      </w:r>
      <w:r w:rsidR="00563C54">
        <w:rPr>
          <w:sz w:val="30"/>
          <w:szCs w:val="30"/>
        </w:rPr>
        <w:t>.</w:t>
      </w:r>
    </w:p>
    <w:p w14:paraId="59DA864B" w14:textId="343FD783" w:rsidR="00413063" w:rsidRPr="00152E5F" w:rsidRDefault="001C08D9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 </w:t>
      </w:r>
    </w:p>
    <w:p w14:paraId="18C3D0BD" w14:textId="43AA2AD7" w:rsidR="00A710FB" w:rsidRPr="00152E5F" w:rsidRDefault="0094677D" w:rsidP="00A710FB">
      <w:pPr>
        <w:ind w:firstLine="426"/>
        <w:jc w:val="both"/>
        <w:rPr>
          <w:b/>
          <w:sz w:val="30"/>
          <w:szCs w:val="30"/>
        </w:rPr>
      </w:pPr>
      <w:r w:rsidRPr="00152E5F">
        <w:rPr>
          <w:b/>
          <w:sz w:val="30"/>
          <w:szCs w:val="30"/>
        </w:rPr>
        <w:t>Рассмотренные вопросы</w:t>
      </w:r>
      <w:r w:rsidR="00A710FB" w:rsidRPr="00152E5F">
        <w:rPr>
          <w:b/>
          <w:sz w:val="30"/>
          <w:szCs w:val="30"/>
        </w:rPr>
        <w:t>:</w:t>
      </w:r>
    </w:p>
    <w:p w14:paraId="3D51FA0E" w14:textId="77777777" w:rsidR="00C745FD" w:rsidRDefault="00A710FB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A2B6A">
        <w:rPr>
          <w:b/>
          <w:bCs/>
          <w:sz w:val="30"/>
          <w:szCs w:val="30"/>
        </w:rPr>
        <w:t>1.</w:t>
      </w:r>
      <w:r w:rsidRPr="00152E5F">
        <w:rPr>
          <w:sz w:val="30"/>
          <w:szCs w:val="30"/>
        </w:rPr>
        <w:t xml:space="preserve"> </w:t>
      </w:r>
      <w:r w:rsidR="00966B53">
        <w:rPr>
          <w:sz w:val="30"/>
          <w:szCs w:val="30"/>
        </w:rPr>
        <w:t>Правила бытового обслуживания потребителей в редакции Постановления Совета Министров Республики Беларусь №134 от 23.03.2026г.</w:t>
      </w:r>
    </w:p>
    <w:p w14:paraId="44878F52" w14:textId="7A62279A" w:rsidR="00B91096" w:rsidRDefault="00D765BF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B91096">
        <w:rPr>
          <w:sz w:val="30"/>
          <w:szCs w:val="30"/>
          <w:u w:val="single"/>
        </w:rPr>
        <w:t>Бобина Е.С.</w:t>
      </w:r>
      <w:r>
        <w:rPr>
          <w:sz w:val="30"/>
          <w:szCs w:val="30"/>
        </w:rPr>
        <w:t xml:space="preserve"> – заведующий сектором торговли и услуг отдела экономики райисполкома:</w:t>
      </w:r>
      <w:r w:rsidR="00B91096">
        <w:rPr>
          <w:sz w:val="30"/>
          <w:szCs w:val="30"/>
        </w:rPr>
        <w:t xml:space="preserve"> ознакомила с Постановлением №134, которым установлены Правила бытового обслуживания потребителей, которые вступили в силу 25 апреля 2026 года, в том числе:</w:t>
      </w:r>
    </w:p>
    <w:p w14:paraId="3FC62F54" w14:textId="5DD5F75D" w:rsidR="00B91096" w:rsidRDefault="00B91096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с основными терминами и определениями; </w:t>
      </w:r>
    </w:p>
    <w:p w14:paraId="2D90F3E1" w14:textId="0820652C" w:rsidR="00B91096" w:rsidRDefault="00B91096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требованием к информации об исполнителе и оказываемым им бытовых услугах; </w:t>
      </w:r>
    </w:p>
    <w:p w14:paraId="2B2BB203" w14:textId="403B7049" w:rsidR="00865E1E" w:rsidRDefault="00B91096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>требованиям к документам, подтверждающим заказ и оплату бытовых услуг;</w:t>
      </w:r>
    </w:p>
    <w:p w14:paraId="434F8706" w14:textId="5675969B" w:rsidR="00B91096" w:rsidRDefault="00B91096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>порядок оплаты и приемки бытовых услуг;</w:t>
      </w:r>
    </w:p>
    <w:p w14:paraId="781F9870" w14:textId="08B7DC73" w:rsidR="00B91096" w:rsidRDefault="00B91096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>
        <w:rPr>
          <w:sz w:val="30"/>
          <w:szCs w:val="30"/>
        </w:rPr>
        <w:t>изменения, касающиеся оказания отдельных видов услуг.</w:t>
      </w:r>
    </w:p>
    <w:p w14:paraId="1090D3EA" w14:textId="2864B3B7" w:rsidR="00B91096" w:rsidRDefault="00673ABD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bookmarkStart w:id="2" w:name="_Hlk230797966"/>
      <w:r w:rsidRPr="00673ABD">
        <w:rPr>
          <w:b/>
          <w:bCs/>
          <w:sz w:val="30"/>
          <w:szCs w:val="30"/>
        </w:rPr>
        <w:t>Выступили:</w:t>
      </w:r>
      <w:r>
        <w:rPr>
          <w:sz w:val="30"/>
          <w:szCs w:val="30"/>
        </w:rPr>
        <w:t xml:space="preserve"> Шарко Г.Ю., Мороз Е.К. </w:t>
      </w:r>
      <w:bookmarkEnd w:id="2"/>
      <w:r>
        <w:rPr>
          <w:sz w:val="30"/>
          <w:szCs w:val="30"/>
        </w:rPr>
        <w:t>о правильности оформления прейскуранта на оказываемые услуги</w:t>
      </w:r>
      <w:r w:rsidR="00EB53C4">
        <w:rPr>
          <w:sz w:val="30"/>
          <w:szCs w:val="30"/>
        </w:rPr>
        <w:t>.</w:t>
      </w:r>
    </w:p>
    <w:p w14:paraId="3A4F2DC6" w14:textId="77777777" w:rsidR="00EB53C4" w:rsidRPr="00152E5F" w:rsidRDefault="00EB53C4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0AFD61B7" w14:textId="4BEA07AB" w:rsidR="00FD1425" w:rsidRDefault="00814FAF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2. </w:t>
      </w:r>
      <w:r w:rsidR="00FD1425">
        <w:rPr>
          <w:sz w:val="30"/>
          <w:szCs w:val="30"/>
        </w:rPr>
        <w:t xml:space="preserve">О необходимости соблюдения санитарных норм и правил «Санитарно-эпидемиологические требования к содержанию и эксплуатации объектов по оказанию бытовых услуг», утвержденные </w:t>
      </w:r>
      <w:r w:rsidR="00FD1425">
        <w:rPr>
          <w:sz w:val="30"/>
          <w:szCs w:val="30"/>
        </w:rPr>
        <w:lastRenderedPageBreak/>
        <w:t xml:space="preserve">постановлением Министерства здравоохранения Республики Беларусь от 15 февраля 2023 г. №33. </w:t>
      </w:r>
    </w:p>
    <w:p w14:paraId="6C3514FE" w14:textId="77777777" w:rsidR="00EB53C4" w:rsidRDefault="00EB53C4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44608B5E" w14:textId="4339A4B4" w:rsidR="00D92988" w:rsidRDefault="00694993" w:rsidP="00D92988">
      <w:pPr>
        <w:spacing w:line="330" w:lineRule="atLeast"/>
        <w:jc w:val="both"/>
        <w:rPr>
          <w:sz w:val="30"/>
          <w:szCs w:val="30"/>
        </w:rPr>
      </w:pPr>
      <w:r w:rsidRPr="00694993">
        <w:rPr>
          <w:sz w:val="30"/>
          <w:szCs w:val="30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 w:rsidR="00B91096" w:rsidRPr="00B91096">
        <w:rPr>
          <w:sz w:val="30"/>
          <w:szCs w:val="30"/>
          <w:u w:val="single"/>
        </w:rPr>
        <w:t>Рекеть А.В</w:t>
      </w:r>
      <w:r w:rsidR="00B91096">
        <w:rPr>
          <w:sz w:val="30"/>
          <w:szCs w:val="30"/>
        </w:rPr>
        <w:t>.</w:t>
      </w:r>
      <w:r w:rsidRPr="00694993">
        <w:rPr>
          <w:sz w:val="30"/>
          <w:szCs w:val="30"/>
        </w:rPr>
        <w:t xml:space="preserve"> </w:t>
      </w:r>
      <w:r w:rsidR="00B91096">
        <w:rPr>
          <w:sz w:val="30"/>
          <w:szCs w:val="30"/>
        </w:rPr>
        <w:t>-</w:t>
      </w:r>
      <w:r w:rsidR="00B91096" w:rsidRPr="00B91096">
        <w:rPr>
          <w:sz w:val="30"/>
          <w:szCs w:val="30"/>
        </w:rPr>
        <w:t xml:space="preserve"> </w:t>
      </w:r>
      <w:r w:rsidR="00B91096">
        <w:rPr>
          <w:sz w:val="30"/>
          <w:szCs w:val="30"/>
        </w:rPr>
        <w:t>главный санитарный врач Вороновского района</w:t>
      </w:r>
      <w:r>
        <w:rPr>
          <w:sz w:val="30"/>
          <w:szCs w:val="30"/>
        </w:rPr>
        <w:t>:</w:t>
      </w:r>
      <w:r w:rsidRPr="00694993">
        <w:rPr>
          <w:sz w:val="28"/>
          <w:szCs w:val="28"/>
        </w:rPr>
        <w:t xml:space="preserve"> </w:t>
      </w:r>
      <w:r w:rsidR="00D92988">
        <w:rPr>
          <w:sz w:val="30"/>
          <w:szCs w:val="30"/>
        </w:rPr>
        <w:t>правовым</w:t>
      </w:r>
      <w:r w:rsidR="00D92988" w:rsidRPr="00694993">
        <w:rPr>
          <w:sz w:val="30"/>
          <w:szCs w:val="30"/>
        </w:rPr>
        <w:t xml:space="preserve"> актом установлены требования к содержанию и эксплуатации территорий, зданий и помещений объектов,</w:t>
      </w:r>
      <w:r w:rsidR="00D92988">
        <w:rPr>
          <w:sz w:val="30"/>
          <w:szCs w:val="30"/>
        </w:rPr>
        <w:t xml:space="preserve"> на которых </w:t>
      </w:r>
      <w:r w:rsidR="00D92988" w:rsidRPr="00694993">
        <w:rPr>
          <w:sz w:val="30"/>
          <w:szCs w:val="30"/>
        </w:rPr>
        <w:t>оказываю</w:t>
      </w:r>
      <w:r w:rsidR="00D92988">
        <w:rPr>
          <w:sz w:val="30"/>
          <w:szCs w:val="30"/>
        </w:rPr>
        <w:t xml:space="preserve">т </w:t>
      </w:r>
      <w:r w:rsidR="00D92988" w:rsidRPr="00694993">
        <w:rPr>
          <w:sz w:val="30"/>
          <w:szCs w:val="30"/>
        </w:rPr>
        <w:t>парикмахерские и косметические услуги, услуги маникюра, педикюра, пирсинга, татуажа, соляриев, прачечных, а также услуги по химической чистке</w:t>
      </w:r>
      <w:r w:rsidR="00D92988">
        <w:rPr>
          <w:sz w:val="30"/>
          <w:szCs w:val="30"/>
        </w:rPr>
        <w:t xml:space="preserve">, </w:t>
      </w:r>
      <w:r w:rsidR="00D92988" w:rsidRPr="00694993">
        <w:rPr>
          <w:sz w:val="30"/>
          <w:szCs w:val="30"/>
        </w:rPr>
        <w:t>порядок действий при аварийном контакте с биологическими жидкостями и загрязнении ими объектов внешней среды, требования по профилактике инфекционных заболеваний при оказании услуг, связанных с нарушением целостности кожного покрова или слизистой оболочки потребителя, порядок дезинфекции, предстерилизационной очистки и стерилизации инструментов, допустимые параметры физических факторов в помещениях солярия.</w:t>
      </w:r>
    </w:p>
    <w:p w14:paraId="127B2A97" w14:textId="2BDC398B" w:rsidR="00D92988" w:rsidRPr="00D92988" w:rsidRDefault="00D92988" w:rsidP="00D92988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</w:t>
      </w:r>
      <w:r w:rsidRPr="00D92988">
        <w:rPr>
          <w:color w:val="000000"/>
          <w:sz w:val="30"/>
          <w:szCs w:val="30"/>
        </w:rPr>
        <w:t>Санитарные нормы и правила не распространяются на самозанятых физических лиц, оказывающих не относящиеся к предпринимательской деятельности парикмахерские и косметические услуги, услуги маникюра и педикюра «на дому».</w:t>
      </w:r>
    </w:p>
    <w:p w14:paraId="1A1DA253" w14:textId="16233D9F" w:rsidR="00D92988" w:rsidRPr="00D92988" w:rsidRDefault="00D92988" w:rsidP="00D92988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</w:t>
      </w:r>
      <w:r w:rsidRPr="00D92988">
        <w:rPr>
          <w:color w:val="000000"/>
          <w:sz w:val="30"/>
          <w:szCs w:val="30"/>
        </w:rPr>
        <w:t>Вместе с тем, пунктом 3 настоящих санитарных норм и правил определена обязанность субъектов хозяйствования, предоставляющих в аренду самозанятым физическим лицам помещения или рабочие места в общественных зданиях или в нежилых помещениях жилых домов, осуществлять производственный контроль за соблюдением санитарно-эпидемиологических требований, гигиенических нормативов и выполнением санитарно-противоэпидемических мероприятий при оказании в этих помещениях парикмахерских и косметических услуг, а также услуг по маникюру и педикюру.</w:t>
      </w:r>
    </w:p>
    <w:p w14:paraId="7DE8F7DB" w14:textId="0A771561" w:rsidR="00D92988" w:rsidRDefault="00D92988" w:rsidP="00D92988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</w:t>
      </w:r>
      <w:r w:rsidRPr="00D92988">
        <w:rPr>
          <w:color w:val="000000"/>
          <w:sz w:val="30"/>
          <w:szCs w:val="30"/>
        </w:rPr>
        <w:t>Мероприятия по обеспечению соблюдения санитарно-эпидемиологических требований и гигиенических нормативов определяются субъектами хозяйствования самостоятельно, в том числе в соответствии с разработанной программой (планом) производственного контроля.</w:t>
      </w:r>
    </w:p>
    <w:p w14:paraId="157BDD6B" w14:textId="77777777" w:rsidR="00EB53C4" w:rsidRPr="00D92988" w:rsidRDefault="00EB53C4" w:rsidP="00D92988">
      <w:pPr>
        <w:jc w:val="both"/>
        <w:rPr>
          <w:color w:val="000000"/>
          <w:sz w:val="30"/>
          <w:szCs w:val="30"/>
        </w:rPr>
      </w:pPr>
    </w:p>
    <w:p w14:paraId="0966EAA1" w14:textId="31437979" w:rsidR="00EB53C4" w:rsidRDefault="00EB53C4" w:rsidP="008C14E9">
      <w:pPr>
        <w:spacing w:line="330" w:lineRule="atLeast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   </w:t>
      </w:r>
      <w:r w:rsidRPr="00673ABD">
        <w:rPr>
          <w:b/>
          <w:bCs/>
          <w:sz w:val="30"/>
          <w:szCs w:val="30"/>
        </w:rPr>
        <w:t>Выступили:</w:t>
      </w:r>
      <w:r>
        <w:rPr>
          <w:sz w:val="30"/>
          <w:szCs w:val="30"/>
        </w:rPr>
        <w:t xml:space="preserve"> Шарко Г.Ю., Бобина Е.С. о необходимости соблюдения санитарных норм при оказании услуг,</w:t>
      </w:r>
      <w:r w:rsidRPr="00EB53C4">
        <w:rPr>
          <w:sz w:val="30"/>
          <w:szCs w:val="30"/>
        </w:rPr>
        <w:t xml:space="preserve"> </w:t>
      </w:r>
      <w:r w:rsidRPr="00694993">
        <w:rPr>
          <w:sz w:val="30"/>
          <w:szCs w:val="30"/>
        </w:rPr>
        <w:t>связанных с нарушением целостности кожного покрова или слизистой оболочки потребителя,</w:t>
      </w:r>
      <w:r>
        <w:rPr>
          <w:sz w:val="30"/>
          <w:szCs w:val="30"/>
        </w:rPr>
        <w:t xml:space="preserve"> о повышении социальной ответственности предпринимателей и самозанятых перед получателями услуг.</w:t>
      </w:r>
    </w:p>
    <w:p w14:paraId="0497DBF8" w14:textId="77777777" w:rsidR="00EB53C4" w:rsidRPr="00EB53C4" w:rsidRDefault="00EB53C4" w:rsidP="008C14E9">
      <w:pPr>
        <w:spacing w:line="330" w:lineRule="atLeast"/>
        <w:jc w:val="both"/>
        <w:rPr>
          <w:sz w:val="30"/>
          <w:szCs w:val="30"/>
        </w:rPr>
      </w:pPr>
    </w:p>
    <w:p w14:paraId="29DC682B" w14:textId="77777777" w:rsidR="001C08D9" w:rsidRDefault="00D92988" w:rsidP="008C14E9">
      <w:pPr>
        <w:spacing w:line="330" w:lineRule="atLeast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</w:t>
      </w:r>
      <w:r w:rsidR="00814FAF" w:rsidRPr="00EB53C4">
        <w:rPr>
          <w:b/>
          <w:bCs/>
          <w:sz w:val="30"/>
          <w:szCs w:val="30"/>
        </w:rPr>
        <w:t>3</w:t>
      </w:r>
      <w:r w:rsidR="001C08D9" w:rsidRPr="00152E5F">
        <w:rPr>
          <w:sz w:val="30"/>
          <w:szCs w:val="30"/>
        </w:rPr>
        <w:t xml:space="preserve">. </w:t>
      </w:r>
      <w:r w:rsidR="00FD1425">
        <w:rPr>
          <w:sz w:val="30"/>
          <w:szCs w:val="30"/>
        </w:rPr>
        <w:t>Особенности учета и уплаты налога на профессиональный доход (НПД).</w:t>
      </w:r>
    </w:p>
    <w:p w14:paraId="09432C3F" w14:textId="54C622B9" w:rsidR="00B11398" w:rsidRPr="00B11398" w:rsidRDefault="00EB53C4" w:rsidP="00B11398">
      <w:pPr>
        <w:shd w:val="clear" w:color="auto" w:fill="FFFFFF"/>
        <w:jc w:val="both"/>
        <w:rPr>
          <w:color w:val="000000"/>
          <w:sz w:val="30"/>
          <w:szCs w:val="30"/>
        </w:rPr>
      </w:pPr>
      <w:r>
        <w:rPr>
          <w:sz w:val="30"/>
          <w:szCs w:val="30"/>
          <w:u w:val="single"/>
        </w:rPr>
        <w:t xml:space="preserve">     </w:t>
      </w:r>
      <w:r w:rsidR="008C14E9" w:rsidRPr="008C14E9">
        <w:rPr>
          <w:sz w:val="30"/>
          <w:szCs w:val="30"/>
          <w:u w:val="single"/>
        </w:rPr>
        <w:t>Ковальчис И.Ч</w:t>
      </w:r>
      <w:r w:rsidR="008C14E9">
        <w:rPr>
          <w:sz w:val="30"/>
          <w:szCs w:val="30"/>
        </w:rPr>
        <w:t>.-</w:t>
      </w:r>
      <w:r w:rsidR="008C14E9" w:rsidRPr="008C14E9">
        <w:rPr>
          <w:sz w:val="30"/>
          <w:szCs w:val="30"/>
        </w:rPr>
        <w:t xml:space="preserve"> </w:t>
      </w:r>
      <w:r w:rsidR="008C14E9" w:rsidRPr="00976071">
        <w:rPr>
          <w:sz w:val="30"/>
          <w:szCs w:val="30"/>
        </w:rPr>
        <w:t>начальник управления по работе с плательщиками по Вороновскому району ИМНС по Лидскому району</w:t>
      </w:r>
      <w:r w:rsidR="00B11398">
        <w:rPr>
          <w:sz w:val="30"/>
          <w:szCs w:val="30"/>
        </w:rPr>
        <w:t xml:space="preserve">: </w:t>
      </w:r>
      <w:r w:rsidR="00B11398">
        <w:rPr>
          <w:color w:val="000000"/>
          <w:sz w:val="30"/>
          <w:szCs w:val="30"/>
        </w:rPr>
        <w:t>д</w:t>
      </w:r>
      <w:r w:rsidR="00B11398" w:rsidRPr="00B11398">
        <w:rPr>
          <w:color w:val="000000"/>
          <w:sz w:val="30"/>
          <w:szCs w:val="30"/>
        </w:rPr>
        <w:t>ля применения налога на профессиональный доход физическое лицо обязано использовать цифровую платформу — приложение «Налог на профессиональный доход» (далее – приложение «НПД»).</w:t>
      </w:r>
    </w:p>
    <w:p w14:paraId="5851475D" w14:textId="55155F21" w:rsidR="00B11398" w:rsidRPr="00B11398" w:rsidRDefault="00B11398" w:rsidP="00B11398">
      <w:pPr>
        <w:shd w:val="clear" w:color="auto" w:fill="FFFFFF"/>
        <w:jc w:val="both"/>
        <w:rPr>
          <w:color w:val="000000"/>
          <w:sz w:val="30"/>
          <w:szCs w:val="30"/>
        </w:rPr>
      </w:pPr>
      <w:r w:rsidRPr="00B11398">
        <w:rPr>
          <w:b/>
          <w:bCs/>
          <w:color w:val="000000"/>
          <w:sz w:val="28"/>
          <w:szCs w:val="28"/>
        </w:rPr>
        <w:t>    </w:t>
      </w:r>
      <w:r w:rsidRPr="00B11398">
        <w:rPr>
          <w:color w:val="000000"/>
          <w:sz w:val="30"/>
          <w:szCs w:val="30"/>
        </w:rPr>
        <w:t>Преимущества налогового режима</w:t>
      </w:r>
      <w:r>
        <w:rPr>
          <w:color w:val="000000"/>
          <w:sz w:val="30"/>
          <w:szCs w:val="30"/>
        </w:rPr>
        <w:t>:</w:t>
      </w:r>
    </w:p>
    <w:p w14:paraId="412BAB54" w14:textId="055843CB" w:rsidR="00B11398" w:rsidRPr="00B11398" w:rsidRDefault="00B11398" w:rsidP="00B11398">
      <w:pPr>
        <w:shd w:val="clear" w:color="auto" w:fill="FFFFFF"/>
        <w:ind w:hanging="360"/>
        <w:jc w:val="both"/>
        <w:rPr>
          <w:color w:val="000000"/>
          <w:sz w:val="30"/>
          <w:szCs w:val="30"/>
        </w:rPr>
      </w:pPr>
      <w:r w:rsidRPr="00B11398">
        <w:rPr>
          <w:color w:val="000000"/>
          <w:sz w:val="30"/>
          <w:szCs w:val="30"/>
        </w:rPr>
        <w:t xml:space="preserve">        </w:t>
      </w:r>
      <w:r>
        <w:rPr>
          <w:color w:val="000000"/>
          <w:sz w:val="30"/>
          <w:szCs w:val="30"/>
        </w:rPr>
        <w:t>в</w:t>
      </w:r>
      <w:r w:rsidRPr="00B11398">
        <w:rPr>
          <w:color w:val="000000"/>
          <w:sz w:val="30"/>
          <w:szCs w:val="30"/>
        </w:rPr>
        <w:t>ыгодные налоговые ставки (10% и 20%, а для получателей пенсии фактически уменьшается до 4% и 8% за счет освобождения от уплаты</w:t>
      </w:r>
      <w:r w:rsidRPr="00B11398">
        <w:rPr>
          <w:rFonts w:ascii="Arial" w:hAnsi="Arial" w:cs="Arial"/>
          <w:color w:val="000000"/>
          <w:sz w:val="30"/>
          <w:szCs w:val="30"/>
        </w:rPr>
        <w:t xml:space="preserve"> </w:t>
      </w:r>
      <w:r w:rsidRPr="00B11398">
        <w:rPr>
          <w:color w:val="000000"/>
          <w:sz w:val="30"/>
          <w:szCs w:val="30"/>
        </w:rPr>
        <w:t>обязательных страховых взносов в бюджет государственного внебюджетного фонда социальной защиты населения Республики Беларусь)</w:t>
      </w:r>
      <w:r>
        <w:rPr>
          <w:color w:val="000000"/>
          <w:sz w:val="30"/>
          <w:szCs w:val="30"/>
        </w:rPr>
        <w:t>;</w:t>
      </w:r>
    </w:p>
    <w:p w14:paraId="43589413" w14:textId="3DC03C20" w:rsidR="00B11398" w:rsidRPr="00B11398" w:rsidRDefault="00B11398" w:rsidP="00B11398">
      <w:pPr>
        <w:shd w:val="clear" w:color="auto" w:fill="FFFFFF"/>
        <w:ind w:hanging="360"/>
        <w:jc w:val="both"/>
        <w:rPr>
          <w:color w:val="000000"/>
          <w:sz w:val="30"/>
          <w:szCs w:val="30"/>
        </w:rPr>
      </w:pPr>
      <w:r w:rsidRPr="00B11398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        в</w:t>
      </w:r>
      <w:r w:rsidRPr="00B11398">
        <w:rPr>
          <w:color w:val="000000"/>
          <w:sz w:val="30"/>
          <w:szCs w:val="30"/>
        </w:rPr>
        <w:t>озможность совмещения с основной работой по трудовому договору</w:t>
      </w:r>
      <w:r>
        <w:rPr>
          <w:color w:val="000000"/>
          <w:sz w:val="30"/>
          <w:szCs w:val="30"/>
        </w:rPr>
        <w:t>;</w:t>
      </w:r>
    </w:p>
    <w:p w14:paraId="776C596F" w14:textId="0A99173A" w:rsidR="00B11398" w:rsidRPr="00B11398" w:rsidRDefault="00B11398" w:rsidP="00B11398">
      <w:pPr>
        <w:shd w:val="clear" w:color="auto" w:fill="FFFFFF"/>
        <w:ind w:hanging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</w:t>
      </w:r>
      <w:r w:rsidRPr="00B11398">
        <w:rPr>
          <w:color w:val="000000"/>
          <w:sz w:val="30"/>
          <w:szCs w:val="30"/>
        </w:rPr>
        <w:t> </w:t>
      </w:r>
      <w:r w:rsidRPr="00B11398">
        <w:rPr>
          <w:i/>
          <w:iCs/>
          <w:color w:val="000000"/>
          <w:sz w:val="30"/>
          <w:szCs w:val="30"/>
        </w:rPr>
        <w:t>   </w:t>
      </w:r>
      <w:r w:rsidR="00CD4757">
        <w:rPr>
          <w:i/>
          <w:iCs/>
          <w:color w:val="000000"/>
          <w:sz w:val="30"/>
          <w:szCs w:val="30"/>
        </w:rPr>
        <w:t xml:space="preserve"> </w:t>
      </w:r>
      <w:r w:rsidRPr="00B11398">
        <w:rPr>
          <w:color w:val="000000"/>
          <w:sz w:val="30"/>
          <w:szCs w:val="30"/>
        </w:rPr>
        <w:t xml:space="preserve">с 1 января 2026 г. отменяется налоговый вычет по </w:t>
      </w:r>
      <w:r w:rsidR="00CD4757">
        <w:rPr>
          <w:color w:val="000000"/>
          <w:sz w:val="30"/>
          <w:szCs w:val="30"/>
        </w:rPr>
        <w:t>НПД</w:t>
      </w:r>
      <w:r w:rsidRPr="00B11398">
        <w:rPr>
          <w:color w:val="000000"/>
          <w:sz w:val="30"/>
          <w:szCs w:val="30"/>
        </w:rPr>
        <w:t xml:space="preserve"> в размере 2000 белорусских рублей, впервые применяющим указанный режим      налогообложения</w:t>
      </w:r>
      <w:r>
        <w:rPr>
          <w:color w:val="000000"/>
          <w:sz w:val="30"/>
          <w:szCs w:val="30"/>
        </w:rPr>
        <w:t>;</w:t>
      </w:r>
    </w:p>
    <w:p w14:paraId="12AFDD28" w14:textId="67EB4967" w:rsidR="00B11398" w:rsidRPr="00B11398" w:rsidRDefault="00B11398" w:rsidP="00B11398">
      <w:pPr>
        <w:shd w:val="clear" w:color="auto" w:fill="FFFFFF"/>
        <w:ind w:hanging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н</w:t>
      </w:r>
      <w:r w:rsidRPr="00B11398">
        <w:rPr>
          <w:color w:val="000000"/>
          <w:sz w:val="30"/>
          <w:szCs w:val="30"/>
        </w:rPr>
        <w:t>е нужно приобретать и использовать кассовое оборудование</w:t>
      </w:r>
      <w:r>
        <w:rPr>
          <w:color w:val="000000"/>
          <w:sz w:val="30"/>
          <w:szCs w:val="30"/>
        </w:rPr>
        <w:t>;</w:t>
      </w:r>
    </w:p>
    <w:p w14:paraId="1BA6D73B" w14:textId="2EB16E90" w:rsidR="00B11398" w:rsidRPr="00B11398" w:rsidRDefault="00B11398" w:rsidP="00B11398">
      <w:pPr>
        <w:shd w:val="clear" w:color="auto" w:fill="FFFFFF"/>
        <w:ind w:hanging="360"/>
        <w:jc w:val="both"/>
        <w:rPr>
          <w:color w:val="000000"/>
          <w:sz w:val="30"/>
          <w:szCs w:val="30"/>
        </w:rPr>
      </w:pPr>
      <w:r w:rsidRPr="00B11398">
        <w:rPr>
          <w:color w:val="000000"/>
          <w:sz w:val="30"/>
          <w:szCs w:val="30"/>
        </w:rPr>
        <w:t>  </w:t>
      </w:r>
      <w:r>
        <w:rPr>
          <w:color w:val="000000"/>
          <w:sz w:val="30"/>
          <w:szCs w:val="30"/>
        </w:rPr>
        <w:t xml:space="preserve">        н</w:t>
      </w:r>
      <w:r w:rsidRPr="00B11398">
        <w:rPr>
          <w:color w:val="000000"/>
          <w:sz w:val="30"/>
          <w:szCs w:val="30"/>
        </w:rPr>
        <w:t>е нужно представлять отчеты и декларации: учет полученных доходов ведется посредством формирования чеков в приложении</w:t>
      </w:r>
      <w:r>
        <w:rPr>
          <w:color w:val="000000"/>
          <w:sz w:val="30"/>
          <w:szCs w:val="30"/>
        </w:rPr>
        <w:t>;</w:t>
      </w:r>
    </w:p>
    <w:p w14:paraId="7CF44DD5" w14:textId="65A30988" w:rsidR="00B11398" w:rsidRPr="00B11398" w:rsidRDefault="00B11398" w:rsidP="00B11398">
      <w:pPr>
        <w:shd w:val="clear" w:color="auto" w:fill="FFFFFF"/>
        <w:ind w:hanging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н</w:t>
      </w:r>
      <w:r w:rsidRPr="00B11398">
        <w:rPr>
          <w:color w:val="000000"/>
          <w:sz w:val="30"/>
          <w:szCs w:val="30"/>
        </w:rPr>
        <w:t>алог начисляется налоговым органом</w:t>
      </w:r>
      <w:r>
        <w:rPr>
          <w:color w:val="000000"/>
          <w:sz w:val="30"/>
          <w:szCs w:val="30"/>
        </w:rPr>
        <w:t>:</w:t>
      </w:r>
      <w:r w:rsidRPr="00B1139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</w:t>
      </w:r>
      <w:r w:rsidRPr="00B11398">
        <w:rPr>
          <w:color w:val="000000"/>
          <w:sz w:val="30"/>
          <w:szCs w:val="30"/>
        </w:rPr>
        <w:t>рименение налогового вычета, размер ставки и другие особенности расчета полностью</w:t>
      </w:r>
      <w:r>
        <w:rPr>
          <w:color w:val="000000"/>
          <w:sz w:val="30"/>
          <w:szCs w:val="30"/>
        </w:rPr>
        <w:t xml:space="preserve"> </w:t>
      </w:r>
      <w:r w:rsidRPr="00B11398">
        <w:rPr>
          <w:color w:val="000000"/>
          <w:sz w:val="30"/>
          <w:szCs w:val="30"/>
        </w:rPr>
        <w:t>автоматизированы</w:t>
      </w:r>
      <w:r>
        <w:rPr>
          <w:color w:val="000000"/>
          <w:sz w:val="30"/>
          <w:szCs w:val="30"/>
        </w:rPr>
        <w:t>.</w:t>
      </w:r>
    </w:p>
    <w:p w14:paraId="435AE375" w14:textId="0159B4E8" w:rsidR="00B11398" w:rsidRPr="00B11398" w:rsidRDefault="00B11398" w:rsidP="00B11398">
      <w:pPr>
        <w:shd w:val="clear" w:color="auto" w:fill="FFFFFF"/>
        <w:jc w:val="both"/>
        <w:rPr>
          <w:color w:val="000000"/>
          <w:sz w:val="30"/>
          <w:szCs w:val="30"/>
        </w:rPr>
      </w:pPr>
      <w:r w:rsidRPr="00B11398">
        <w:rPr>
          <w:color w:val="000000"/>
          <w:sz w:val="30"/>
          <w:szCs w:val="30"/>
        </w:rPr>
        <w:t>     </w:t>
      </w:r>
      <w:r w:rsidR="00563C54" w:rsidRPr="00563C54">
        <w:rPr>
          <w:color w:val="000000"/>
          <w:sz w:val="30"/>
          <w:szCs w:val="30"/>
          <w:shd w:val="clear" w:color="auto" w:fill="FFFFFF"/>
        </w:rPr>
        <w:t>Для того чтобы узнать сумму налога к уплате от плательщика требуется только формирование в приложении «НПД» чека по каждому доходу, полученному от осуществления деятельности с применением налога на профессиональный доход. Налоговый орган ежемесячно исчисляет сумму налога к уплате и не позднее 10 числа месяца, следующего за истекшим календарным месяцем, уведомляет плательщика об исчисленной сумме налога через приложение «НПД». </w:t>
      </w:r>
      <w:r w:rsidRPr="00B11398">
        <w:rPr>
          <w:color w:val="000000"/>
          <w:sz w:val="30"/>
          <w:szCs w:val="30"/>
        </w:rPr>
        <w:t xml:space="preserve">Уплата </w:t>
      </w:r>
      <w:r w:rsidR="00CD4757">
        <w:rPr>
          <w:color w:val="000000"/>
          <w:sz w:val="30"/>
          <w:szCs w:val="30"/>
        </w:rPr>
        <w:t>НПД</w:t>
      </w:r>
      <w:r w:rsidRPr="00B11398">
        <w:rPr>
          <w:color w:val="000000"/>
          <w:sz w:val="30"/>
          <w:szCs w:val="30"/>
        </w:rPr>
        <w:t xml:space="preserve"> осуществляется плательщиком ежемесячно не позднее 22 числа месяца, следующего за истекшим календарным месяцем. При этом уплату </w:t>
      </w:r>
      <w:r w:rsidR="00CD4757">
        <w:rPr>
          <w:color w:val="000000"/>
          <w:sz w:val="30"/>
          <w:szCs w:val="30"/>
        </w:rPr>
        <w:t>НПД</w:t>
      </w:r>
      <w:r w:rsidRPr="00B11398">
        <w:rPr>
          <w:color w:val="000000"/>
          <w:sz w:val="30"/>
          <w:szCs w:val="30"/>
        </w:rPr>
        <w:t xml:space="preserve"> плательщик производит любым удобным для него способом.</w:t>
      </w:r>
    </w:p>
    <w:p w14:paraId="57E868FD" w14:textId="711EA2F8" w:rsidR="008C14E9" w:rsidRPr="00976071" w:rsidRDefault="008C14E9" w:rsidP="008C14E9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352E262F" w14:textId="316440BD" w:rsidR="009E4764" w:rsidRPr="00152E5F" w:rsidRDefault="009E4764" w:rsidP="00A710F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4. </w:t>
      </w:r>
      <w:r w:rsidR="008D45F8" w:rsidRPr="00152E5F">
        <w:rPr>
          <w:sz w:val="30"/>
          <w:szCs w:val="30"/>
        </w:rPr>
        <w:t>О</w:t>
      </w:r>
      <w:r w:rsidR="00435307">
        <w:rPr>
          <w:sz w:val="30"/>
          <w:szCs w:val="30"/>
        </w:rPr>
        <w:t>б инвестиционных кредитах «Сильные регионы»,</w:t>
      </w:r>
      <w:r w:rsidR="008D45F8" w:rsidRPr="00152E5F">
        <w:rPr>
          <w:sz w:val="30"/>
          <w:szCs w:val="30"/>
        </w:rPr>
        <w:t xml:space="preserve"> «Туристический потенциал»</w:t>
      </w:r>
      <w:r w:rsidR="00435307">
        <w:rPr>
          <w:sz w:val="30"/>
          <w:szCs w:val="30"/>
        </w:rPr>
        <w:t>.</w:t>
      </w:r>
      <w:r w:rsidR="008D45F8" w:rsidRPr="00152E5F">
        <w:rPr>
          <w:sz w:val="30"/>
          <w:szCs w:val="30"/>
        </w:rPr>
        <w:t xml:space="preserve"> </w:t>
      </w:r>
    </w:p>
    <w:p w14:paraId="03EEF715" w14:textId="1D518852" w:rsidR="00CD4757" w:rsidRPr="00152E5F" w:rsidRDefault="00CD4757" w:rsidP="00CD4757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CD4757">
        <w:rPr>
          <w:sz w:val="30"/>
          <w:szCs w:val="30"/>
          <w:u w:val="single"/>
        </w:rPr>
        <w:t>Бовшис О.А.</w:t>
      </w:r>
      <w:r>
        <w:rPr>
          <w:sz w:val="30"/>
          <w:szCs w:val="30"/>
        </w:rPr>
        <w:t xml:space="preserve"> – заведующий сектором розничного и корпоративного бизнеса </w:t>
      </w:r>
      <w:r w:rsidRPr="00152E5F">
        <w:rPr>
          <w:sz w:val="30"/>
          <w:szCs w:val="30"/>
        </w:rPr>
        <w:t>ЦБУ №403</w:t>
      </w:r>
      <w:r>
        <w:rPr>
          <w:sz w:val="30"/>
          <w:szCs w:val="30"/>
        </w:rPr>
        <w:t xml:space="preserve"> г.п. Вороново</w:t>
      </w:r>
      <w:r w:rsidRPr="00152E5F">
        <w:rPr>
          <w:sz w:val="30"/>
          <w:szCs w:val="30"/>
        </w:rPr>
        <w:t xml:space="preserve"> ОАО «Сберегательный банк «БЕЛАРУСБАНК»</w:t>
      </w:r>
      <w:r>
        <w:rPr>
          <w:sz w:val="30"/>
          <w:szCs w:val="30"/>
        </w:rPr>
        <w:t>:</w:t>
      </w:r>
      <w:r w:rsidRPr="00CD4757">
        <w:rPr>
          <w:sz w:val="30"/>
          <w:szCs w:val="30"/>
        </w:rPr>
        <w:t xml:space="preserve"> </w:t>
      </w:r>
      <w:r>
        <w:rPr>
          <w:sz w:val="30"/>
          <w:szCs w:val="30"/>
        </w:rPr>
        <w:t>об инвестиционных кредитах «Сильные регионы»,</w:t>
      </w:r>
      <w:r w:rsidRPr="00152E5F">
        <w:rPr>
          <w:sz w:val="30"/>
          <w:szCs w:val="30"/>
        </w:rPr>
        <w:t xml:space="preserve"> «Туристический потенциал»</w:t>
      </w:r>
      <w:r w:rsidR="00563C54">
        <w:rPr>
          <w:sz w:val="30"/>
          <w:szCs w:val="30"/>
        </w:rPr>
        <w:t xml:space="preserve"> суммах, ставках, сроках и требованиях к инвестпроектам.</w:t>
      </w:r>
      <w:r w:rsidRPr="00152E5F">
        <w:rPr>
          <w:sz w:val="30"/>
          <w:szCs w:val="30"/>
        </w:rPr>
        <w:t xml:space="preserve"> </w:t>
      </w:r>
    </w:p>
    <w:p w14:paraId="27EAEB8A" w14:textId="77777777" w:rsidR="006C09E4" w:rsidRPr="00152E5F" w:rsidRDefault="006C09E4" w:rsidP="00A710F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7A5AE09A" w14:textId="502F0553" w:rsidR="00365F3B" w:rsidRDefault="00E9322F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30"/>
          <w:szCs w:val="30"/>
        </w:rPr>
      </w:pPr>
      <w:r w:rsidRPr="00152E5F">
        <w:rPr>
          <w:b/>
          <w:sz w:val="30"/>
          <w:szCs w:val="30"/>
        </w:rPr>
        <w:t>Совет по развитию предпринимательства</w:t>
      </w:r>
      <w:r w:rsidR="002F55A5" w:rsidRPr="00152E5F">
        <w:rPr>
          <w:b/>
          <w:sz w:val="30"/>
          <w:szCs w:val="30"/>
        </w:rPr>
        <w:t xml:space="preserve"> при райисполкоме по итогам обсуждения решил:</w:t>
      </w:r>
    </w:p>
    <w:p w14:paraId="36EC1898" w14:textId="77777777" w:rsidR="00EB53C4" w:rsidRDefault="00EB53C4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30"/>
          <w:szCs w:val="30"/>
        </w:rPr>
      </w:pPr>
    </w:p>
    <w:p w14:paraId="6BEC6E25" w14:textId="13E31130" w:rsidR="002F55A5" w:rsidRPr="00152E5F" w:rsidRDefault="002F55A5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30"/>
          <w:szCs w:val="30"/>
        </w:rPr>
      </w:pPr>
      <w:r w:rsidRPr="00152E5F">
        <w:rPr>
          <w:b/>
          <w:sz w:val="30"/>
          <w:szCs w:val="30"/>
        </w:rPr>
        <w:t xml:space="preserve">1. </w:t>
      </w:r>
      <w:r w:rsidRPr="00152E5F">
        <w:rPr>
          <w:bCs/>
          <w:sz w:val="30"/>
          <w:szCs w:val="30"/>
        </w:rPr>
        <w:t>Принять к сведению информацию о рассмотренных вопросах</w:t>
      </w:r>
      <w:r w:rsidR="0050562D" w:rsidRPr="00152E5F">
        <w:rPr>
          <w:bCs/>
          <w:sz w:val="30"/>
          <w:szCs w:val="30"/>
        </w:rPr>
        <w:t>.</w:t>
      </w:r>
    </w:p>
    <w:p w14:paraId="1E53B922" w14:textId="77777777" w:rsidR="00563C54" w:rsidRPr="00152E5F" w:rsidRDefault="00D75250" w:rsidP="00563C54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b/>
          <w:bCs/>
          <w:sz w:val="30"/>
          <w:szCs w:val="30"/>
        </w:rPr>
        <w:t>2</w:t>
      </w:r>
      <w:r w:rsidRPr="00152E5F">
        <w:rPr>
          <w:sz w:val="30"/>
          <w:szCs w:val="30"/>
        </w:rPr>
        <w:t xml:space="preserve">. </w:t>
      </w:r>
      <w:r w:rsidR="005C4414" w:rsidRPr="00152E5F">
        <w:rPr>
          <w:sz w:val="30"/>
          <w:szCs w:val="30"/>
        </w:rPr>
        <w:t>Отделу экономики райисполкома</w:t>
      </w:r>
      <w:r w:rsidR="00563C54">
        <w:rPr>
          <w:sz w:val="30"/>
          <w:szCs w:val="30"/>
        </w:rPr>
        <w:t xml:space="preserve"> </w:t>
      </w:r>
      <w:r w:rsidR="00563C54" w:rsidRPr="00152E5F">
        <w:rPr>
          <w:sz w:val="30"/>
          <w:szCs w:val="30"/>
        </w:rPr>
        <w:t>своевременно размещать на официальном сайте райисполкома информацию о нововведениях в законодательство, регулирующее предпринимательскую деятельность.</w:t>
      </w:r>
    </w:p>
    <w:p w14:paraId="79F5A1EF" w14:textId="1A785816" w:rsidR="00152E5F" w:rsidRPr="00152E5F" w:rsidRDefault="00152E5F" w:rsidP="00152E5F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b/>
          <w:bCs/>
          <w:sz w:val="30"/>
          <w:szCs w:val="30"/>
        </w:rPr>
        <w:t>3</w:t>
      </w:r>
      <w:r w:rsidRPr="00152E5F">
        <w:rPr>
          <w:sz w:val="30"/>
          <w:szCs w:val="30"/>
        </w:rPr>
        <w:t>. Отделу экономики райисполкома совместно с ЦБУ №403 филиала № 413 ОАО «Сберегательный банк «БЕЛАРУСБАНК» г.п. Вороново провести дополнительную информационную и разъяснительную работу об возможностях кредитных продуктов «Региональная инициатива», «Туристический потенциал», «Технологическая самодостаточность». Информацию разместить в социальных сетях.</w:t>
      </w:r>
    </w:p>
    <w:p w14:paraId="6C997D7E" w14:textId="5F525478" w:rsidR="00D75250" w:rsidRPr="00152E5F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57704308" w14:textId="2E3CF1BF" w:rsidR="00D75250" w:rsidRPr="00152E5F" w:rsidRDefault="00D75250" w:rsidP="00D75250">
      <w:pPr>
        <w:ind w:right="-112"/>
        <w:jc w:val="both"/>
        <w:rPr>
          <w:sz w:val="30"/>
          <w:szCs w:val="30"/>
        </w:rPr>
      </w:pPr>
      <w:r w:rsidRPr="00152E5F">
        <w:rPr>
          <w:sz w:val="30"/>
          <w:szCs w:val="30"/>
        </w:rPr>
        <w:t xml:space="preserve">   ГОЛОСОВАЛИ: ЗА -</w:t>
      </w:r>
      <w:r w:rsidR="00C84112">
        <w:rPr>
          <w:sz w:val="30"/>
          <w:szCs w:val="30"/>
        </w:rPr>
        <w:t>8</w:t>
      </w:r>
      <w:r w:rsidRPr="00152E5F">
        <w:rPr>
          <w:sz w:val="30"/>
          <w:szCs w:val="30"/>
        </w:rPr>
        <w:t xml:space="preserve"> голосов, ПРОТИВ - нет, ВОЗДЕРЖАЛИСЬ – нет.</w:t>
      </w:r>
    </w:p>
    <w:p w14:paraId="08C87848" w14:textId="77777777" w:rsidR="00D75250" w:rsidRPr="00152E5F" w:rsidRDefault="00D75250" w:rsidP="00D75250">
      <w:pPr>
        <w:ind w:right="-112"/>
        <w:jc w:val="both"/>
        <w:rPr>
          <w:rFonts w:eastAsia="Calibri"/>
          <w:sz w:val="30"/>
          <w:szCs w:val="30"/>
          <w:lang w:eastAsia="en-US"/>
        </w:rPr>
      </w:pPr>
    </w:p>
    <w:p w14:paraId="0DBB04A0" w14:textId="77777777" w:rsidR="00286283" w:rsidRPr="00152E5F" w:rsidRDefault="00DE3221" w:rsidP="00B20D2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ab/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551"/>
      </w:tblGrid>
      <w:tr w:rsidR="009B41B9" w:rsidRPr="00152E5F" w14:paraId="366F6214" w14:textId="77777777" w:rsidTr="00641B26">
        <w:tc>
          <w:tcPr>
            <w:tcW w:w="4361" w:type="dxa"/>
          </w:tcPr>
          <w:p w14:paraId="5AAD36E1" w14:textId="77777777" w:rsidR="00641B26" w:rsidRPr="00152E5F" w:rsidRDefault="00681038" w:rsidP="00641B2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П</w:t>
            </w:r>
            <w:r w:rsidR="00641B26" w:rsidRPr="00152E5F">
              <w:rPr>
                <w:sz w:val="30"/>
                <w:szCs w:val="30"/>
              </w:rPr>
              <w:t>редседател</w:t>
            </w:r>
            <w:r w:rsidRPr="00152E5F">
              <w:rPr>
                <w:sz w:val="30"/>
                <w:szCs w:val="30"/>
              </w:rPr>
              <w:t>ь</w:t>
            </w:r>
            <w:r w:rsidR="00641B26" w:rsidRPr="00152E5F">
              <w:rPr>
                <w:sz w:val="30"/>
                <w:szCs w:val="30"/>
              </w:rPr>
              <w:t xml:space="preserve"> Совета,</w:t>
            </w:r>
          </w:p>
          <w:p w14:paraId="421F3DE4" w14:textId="77777777" w:rsidR="00641B26" w:rsidRPr="00152E5F" w:rsidRDefault="00681038" w:rsidP="00D508D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з</w:t>
            </w:r>
            <w:r w:rsidR="00641B26" w:rsidRPr="00152E5F">
              <w:rPr>
                <w:sz w:val="30"/>
                <w:szCs w:val="30"/>
              </w:rPr>
              <w:t>аместитель председателя Вороновского райисполкома</w:t>
            </w:r>
          </w:p>
          <w:p w14:paraId="439619BD" w14:textId="77777777" w:rsidR="00D508D8" w:rsidRPr="00152E5F" w:rsidRDefault="00D508D8" w:rsidP="00D508D8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14:paraId="70662D31" w14:textId="77777777" w:rsidR="00641B26" w:rsidRPr="00152E5F" w:rsidRDefault="00641B26" w:rsidP="00641B26">
            <w:pPr>
              <w:ind w:left="1309" w:hanging="1309"/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1AE0A039" w14:textId="77777777" w:rsidR="00641B26" w:rsidRPr="00152E5F" w:rsidRDefault="00641B26" w:rsidP="00641B26">
            <w:pPr>
              <w:ind w:left="1309" w:hanging="1309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Г.Ю.Шарко</w:t>
            </w:r>
          </w:p>
        </w:tc>
      </w:tr>
      <w:tr w:rsidR="00641B26" w:rsidRPr="00152E5F" w14:paraId="7E30DB41" w14:textId="77777777" w:rsidTr="00641B26">
        <w:tc>
          <w:tcPr>
            <w:tcW w:w="4361" w:type="dxa"/>
          </w:tcPr>
          <w:p w14:paraId="6A127C05" w14:textId="77777777" w:rsidR="00641B26" w:rsidRPr="00152E5F" w:rsidRDefault="00641B26" w:rsidP="00641B2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Секретарь Совета, главный специалист отдела экономики</w:t>
            </w:r>
          </w:p>
        </w:tc>
        <w:tc>
          <w:tcPr>
            <w:tcW w:w="2977" w:type="dxa"/>
          </w:tcPr>
          <w:p w14:paraId="622CB517" w14:textId="77777777" w:rsidR="00641B26" w:rsidRPr="00152E5F" w:rsidRDefault="00641B26" w:rsidP="00BB210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682C150F" w14:textId="77777777" w:rsidR="00641B26" w:rsidRPr="00152E5F" w:rsidRDefault="005B4E45" w:rsidP="00BB2108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Е.С.Бобина</w:t>
            </w:r>
          </w:p>
        </w:tc>
      </w:tr>
    </w:tbl>
    <w:p w14:paraId="335841A7" w14:textId="77777777" w:rsidR="00641B26" w:rsidRPr="00152E5F" w:rsidRDefault="00641B26" w:rsidP="008F6C61">
      <w:pPr>
        <w:jc w:val="both"/>
        <w:rPr>
          <w:sz w:val="30"/>
          <w:szCs w:val="30"/>
        </w:rPr>
      </w:pPr>
    </w:p>
    <w:sectPr w:rsidR="00641B26" w:rsidRPr="00152E5F" w:rsidSect="00694993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932B3" w14:textId="77777777" w:rsidR="00952DDD" w:rsidRDefault="00952DDD" w:rsidP="005E2532">
      <w:r>
        <w:separator/>
      </w:r>
    </w:p>
  </w:endnote>
  <w:endnote w:type="continuationSeparator" w:id="0">
    <w:p w14:paraId="7C3AA9D7" w14:textId="77777777" w:rsidR="00952DDD" w:rsidRDefault="00952DDD" w:rsidP="005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A5D2E" w14:textId="77777777" w:rsidR="00952DDD" w:rsidRDefault="00952DDD" w:rsidP="005E2532">
      <w:r>
        <w:separator/>
      </w:r>
    </w:p>
  </w:footnote>
  <w:footnote w:type="continuationSeparator" w:id="0">
    <w:p w14:paraId="67054DBA" w14:textId="77777777" w:rsidR="00952DDD" w:rsidRDefault="00952DDD" w:rsidP="005E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360270"/>
      <w:docPartObj>
        <w:docPartGallery w:val="Page Numbers (Top of Page)"/>
        <w:docPartUnique/>
      </w:docPartObj>
    </w:sdtPr>
    <w:sdtEndPr/>
    <w:sdtContent>
      <w:p w14:paraId="4EEB8B6B" w14:textId="77777777" w:rsidR="00881CEA" w:rsidRDefault="004A12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05ABE" w14:textId="77777777" w:rsidR="00881CEA" w:rsidRDefault="00881C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08"/>
    <w:rsid w:val="00000607"/>
    <w:rsid w:val="0000484E"/>
    <w:rsid w:val="00014C7E"/>
    <w:rsid w:val="00022C21"/>
    <w:rsid w:val="0003229C"/>
    <w:rsid w:val="00040A2A"/>
    <w:rsid w:val="000808EB"/>
    <w:rsid w:val="00086D77"/>
    <w:rsid w:val="00091E24"/>
    <w:rsid w:val="000B1E11"/>
    <w:rsid w:val="000B2233"/>
    <w:rsid w:val="000B48D2"/>
    <w:rsid w:val="000B7ECE"/>
    <w:rsid w:val="000C3C0E"/>
    <w:rsid w:val="000C57FC"/>
    <w:rsid w:val="000C5A07"/>
    <w:rsid w:val="000C5BF0"/>
    <w:rsid w:val="000C7187"/>
    <w:rsid w:val="000E07D3"/>
    <w:rsid w:val="000E124F"/>
    <w:rsid w:val="000E54B6"/>
    <w:rsid w:val="000F0825"/>
    <w:rsid w:val="000F32EA"/>
    <w:rsid w:val="000F37F1"/>
    <w:rsid w:val="000F38A8"/>
    <w:rsid w:val="000F4935"/>
    <w:rsid w:val="001043A7"/>
    <w:rsid w:val="00113D6D"/>
    <w:rsid w:val="00121AFB"/>
    <w:rsid w:val="00126038"/>
    <w:rsid w:val="00133D4A"/>
    <w:rsid w:val="00145CB1"/>
    <w:rsid w:val="00152E5F"/>
    <w:rsid w:val="00153ED0"/>
    <w:rsid w:val="00166F18"/>
    <w:rsid w:val="001707FF"/>
    <w:rsid w:val="00172052"/>
    <w:rsid w:val="001739CE"/>
    <w:rsid w:val="00174190"/>
    <w:rsid w:val="00177721"/>
    <w:rsid w:val="00180FCB"/>
    <w:rsid w:val="00182359"/>
    <w:rsid w:val="00183562"/>
    <w:rsid w:val="001966E1"/>
    <w:rsid w:val="00196B79"/>
    <w:rsid w:val="001971AA"/>
    <w:rsid w:val="001A1764"/>
    <w:rsid w:val="001A2B6A"/>
    <w:rsid w:val="001A2C02"/>
    <w:rsid w:val="001A2DA7"/>
    <w:rsid w:val="001B3E2E"/>
    <w:rsid w:val="001B4E9F"/>
    <w:rsid w:val="001B677B"/>
    <w:rsid w:val="001C08D9"/>
    <w:rsid w:val="001C1D1D"/>
    <w:rsid w:val="001D0CD9"/>
    <w:rsid w:val="001D2172"/>
    <w:rsid w:val="001E3A00"/>
    <w:rsid w:val="001E4944"/>
    <w:rsid w:val="001F3A24"/>
    <w:rsid w:val="001F5B81"/>
    <w:rsid w:val="001F7A64"/>
    <w:rsid w:val="002001FB"/>
    <w:rsid w:val="0020280E"/>
    <w:rsid w:val="00204C3D"/>
    <w:rsid w:val="00204FD5"/>
    <w:rsid w:val="00205DBE"/>
    <w:rsid w:val="0020788B"/>
    <w:rsid w:val="00220C3D"/>
    <w:rsid w:val="0022675A"/>
    <w:rsid w:val="002301F7"/>
    <w:rsid w:val="00230947"/>
    <w:rsid w:val="002316B6"/>
    <w:rsid w:val="00231DEE"/>
    <w:rsid w:val="00235E69"/>
    <w:rsid w:val="002370C7"/>
    <w:rsid w:val="00240438"/>
    <w:rsid w:val="00243598"/>
    <w:rsid w:val="00253252"/>
    <w:rsid w:val="002536DF"/>
    <w:rsid w:val="00254C42"/>
    <w:rsid w:val="00264FD2"/>
    <w:rsid w:val="00280C75"/>
    <w:rsid w:val="00284255"/>
    <w:rsid w:val="00286283"/>
    <w:rsid w:val="0029083F"/>
    <w:rsid w:val="002A30DD"/>
    <w:rsid w:val="002B0757"/>
    <w:rsid w:val="002D4137"/>
    <w:rsid w:val="002F55A5"/>
    <w:rsid w:val="002F64B9"/>
    <w:rsid w:val="00300806"/>
    <w:rsid w:val="003061AA"/>
    <w:rsid w:val="00306EF9"/>
    <w:rsid w:val="00307970"/>
    <w:rsid w:val="00313533"/>
    <w:rsid w:val="00313E54"/>
    <w:rsid w:val="003152DC"/>
    <w:rsid w:val="0032380D"/>
    <w:rsid w:val="003258C2"/>
    <w:rsid w:val="003260D9"/>
    <w:rsid w:val="003373C8"/>
    <w:rsid w:val="00346B8B"/>
    <w:rsid w:val="003510C1"/>
    <w:rsid w:val="00352E80"/>
    <w:rsid w:val="003613DE"/>
    <w:rsid w:val="00365F3B"/>
    <w:rsid w:val="00374791"/>
    <w:rsid w:val="00382FBD"/>
    <w:rsid w:val="00385B45"/>
    <w:rsid w:val="00390DF9"/>
    <w:rsid w:val="003A4B5B"/>
    <w:rsid w:val="003A7381"/>
    <w:rsid w:val="003B4BA1"/>
    <w:rsid w:val="003C1D67"/>
    <w:rsid w:val="003C451A"/>
    <w:rsid w:val="003E0415"/>
    <w:rsid w:val="003E20E6"/>
    <w:rsid w:val="003F1AA5"/>
    <w:rsid w:val="003F21C6"/>
    <w:rsid w:val="003F28A9"/>
    <w:rsid w:val="00404BD8"/>
    <w:rsid w:val="00413063"/>
    <w:rsid w:val="004272FC"/>
    <w:rsid w:val="00435307"/>
    <w:rsid w:val="0044099B"/>
    <w:rsid w:val="0044714D"/>
    <w:rsid w:val="00456548"/>
    <w:rsid w:val="004571E3"/>
    <w:rsid w:val="004607FC"/>
    <w:rsid w:val="0046546C"/>
    <w:rsid w:val="00466FC8"/>
    <w:rsid w:val="00467158"/>
    <w:rsid w:val="00470E75"/>
    <w:rsid w:val="004728A0"/>
    <w:rsid w:val="00477DC4"/>
    <w:rsid w:val="00491493"/>
    <w:rsid w:val="004A02FA"/>
    <w:rsid w:val="004A123B"/>
    <w:rsid w:val="004A2824"/>
    <w:rsid w:val="004A28BE"/>
    <w:rsid w:val="004C0800"/>
    <w:rsid w:val="004E29A4"/>
    <w:rsid w:val="004E3856"/>
    <w:rsid w:val="004F2CEE"/>
    <w:rsid w:val="004F751A"/>
    <w:rsid w:val="005027AA"/>
    <w:rsid w:val="00502FD7"/>
    <w:rsid w:val="00504BD8"/>
    <w:rsid w:val="0050562D"/>
    <w:rsid w:val="0051445C"/>
    <w:rsid w:val="00517366"/>
    <w:rsid w:val="005174C7"/>
    <w:rsid w:val="005204F0"/>
    <w:rsid w:val="00526F7B"/>
    <w:rsid w:val="005271B6"/>
    <w:rsid w:val="00553896"/>
    <w:rsid w:val="00561629"/>
    <w:rsid w:val="00563C54"/>
    <w:rsid w:val="005718DD"/>
    <w:rsid w:val="00576312"/>
    <w:rsid w:val="0057661A"/>
    <w:rsid w:val="005862E3"/>
    <w:rsid w:val="00587FFA"/>
    <w:rsid w:val="005910E5"/>
    <w:rsid w:val="00591175"/>
    <w:rsid w:val="00594DD1"/>
    <w:rsid w:val="0059621E"/>
    <w:rsid w:val="005A396B"/>
    <w:rsid w:val="005A5385"/>
    <w:rsid w:val="005B0A18"/>
    <w:rsid w:val="005B267C"/>
    <w:rsid w:val="005B4E45"/>
    <w:rsid w:val="005B6447"/>
    <w:rsid w:val="005B782A"/>
    <w:rsid w:val="005C4414"/>
    <w:rsid w:val="005D1E75"/>
    <w:rsid w:val="005D5270"/>
    <w:rsid w:val="005D5353"/>
    <w:rsid w:val="005D6D46"/>
    <w:rsid w:val="005E2532"/>
    <w:rsid w:val="005E7298"/>
    <w:rsid w:val="005F7636"/>
    <w:rsid w:val="006112D1"/>
    <w:rsid w:val="006125F0"/>
    <w:rsid w:val="00614F4C"/>
    <w:rsid w:val="00617EBA"/>
    <w:rsid w:val="00627EF4"/>
    <w:rsid w:val="006365B3"/>
    <w:rsid w:val="006369EC"/>
    <w:rsid w:val="00641B26"/>
    <w:rsid w:val="006427A6"/>
    <w:rsid w:val="006465AA"/>
    <w:rsid w:val="0064703F"/>
    <w:rsid w:val="00655737"/>
    <w:rsid w:val="00657D2C"/>
    <w:rsid w:val="00671289"/>
    <w:rsid w:val="0067183C"/>
    <w:rsid w:val="00672564"/>
    <w:rsid w:val="00673ABD"/>
    <w:rsid w:val="006771E4"/>
    <w:rsid w:val="00681038"/>
    <w:rsid w:val="00682323"/>
    <w:rsid w:val="00684138"/>
    <w:rsid w:val="00691458"/>
    <w:rsid w:val="00694993"/>
    <w:rsid w:val="006A018B"/>
    <w:rsid w:val="006A37C9"/>
    <w:rsid w:val="006A5AC7"/>
    <w:rsid w:val="006A63EE"/>
    <w:rsid w:val="006B2BB7"/>
    <w:rsid w:val="006B3BD5"/>
    <w:rsid w:val="006C09E4"/>
    <w:rsid w:val="006C404E"/>
    <w:rsid w:val="006C49BD"/>
    <w:rsid w:val="006E32A0"/>
    <w:rsid w:val="006F3E2F"/>
    <w:rsid w:val="006F573D"/>
    <w:rsid w:val="006F58F0"/>
    <w:rsid w:val="00701C5C"/>
    <w:rsid w:val="007070C0"/>
    <w:rsid w:val="007134E2"/>
    <w:rsid w:val="00715956"/>
    <w:rsid w:val="007203F2"/>
    <w:rsid w:val="00736AC3"/>
    <w:rsid w:val="0074731D"/>
    <w:rsid w:val="00756790"/>
    <w:rsid w:val="00761232"/>
    <w:rsid w:val="00762EE3"/>
    <w:rsid w:val="00770AF9"/>
    <w:rsid w:val="00783851"/>
    <w:rsid w:val="00785D4D"/>
    <w:rsid w:val="00791CC5"/>
    <w:rsid w:val="007923A4"/>
    <w:rsid w:val="00795BFC"/>
    <w:rsid w:val="00795CDA"/>
    <w:rsid w:val="00797AC4"/>
    <w:rsid w:val="007A641E"/>
    <w:rsid w:val="007B2ECD"/>
    <w:rsid w:val="007C4109"/>
    <w:rsid w:val="007D23BD"/>
    <w:rsid w:val="007D38DE"/>
    <w:rsid w:val="007D4A93"/>
    <w:rsid w:val="007E2E1D"/>
    <w:rsid w:val="007F1149"/>
    <w:rsid w:val="007F144B"/>
    <w:rsid w:val="007F2DDF"/>
    <w:rsid w:val="007F3D01"/>
    <w:rsid w:val="007F5A3E"/>
    <w:rsid w:val="007F7FBE"/>
    <w:rsid w:val="0081041B"/>
    <w:rsid w:val="008126B6"/>
    <w:rsid w:val="00814FAF"/>
    <w:rsid w:val="00820990"/>
    <w:rsid w:val="008248A1"/>
    <w:rsid w:val="00827166"/>
    <w:rsid w:val="00827900"/>
    <w:rsid w:val="00835CA3"/>
    <w:rsid w:val="008367DA"/>
    <w:rsid w:val="00843C40"/>
    <w:rsid w:val="008526C7"/>
    <w:rsid w:val="00855902"/>
    <w:rsid w:val="00856603"/>
    <w:rsid w:val="00862E19"/>
    <w:rsid w:val="00865E1E"/>
    <w:rsid w:val="0086636A"/>
    <w:rsid w:val="00874442"/>
    <w:rsid w:val="008759C6"/>
    <w:rsid w:val="00881B0D"/>
    <w:rsid w:val="00881CEA"/>
    <w:rsid w:val="008870ED"/>
    <w:rsid w:val="008901D1"/>
    <w:rsid w:val="008957DD"/>
    <w:rsid w:val="008B1B21"/>
    <w:rsid w:val="008B2B29"/>
    <w:rsid w:val="008C14E9"/>
    <w:rsid w:val="008C219B"/>
    <w:rsid w:val="008C6A4A"/>
    <w:rsid w:val="008D1CE0"/>
    <w:rsid w:val="008D45F8"/>
    <w:rsid w:val="008E2CBA"/>
    <w:rsid w:val="008E3360"/>
    <w:rsid w:val="008F1BB1"/>
    <w:rsid w:val="008F22D1"/>
    <w:rsid w:val="008F6C61"/>
    <w:rsid w:val="008F6E5F"/>
    <w:rsid w:val="009068EF"/>
    <w:rsid w:val="00910A0A"/>
    <w:rsid w:val="00911A36"/>
    <w:rsid w:val="00927C98"/>
    <w:rsid w:val="00927FBC"/>
    <w:rsid w:val="00931505"/>
    <w:rsid w:val="0094192A"/>
    <w:rsid w:val="0094677D"/>
    <w:rsid w:val="009476CD"/>
    <w:rsid w:val="00952DDD"/>
    <w:rsid w:val="00957D07"/>
    <w:rsid w:val="00960154"/>
    <w:rsid w:val="0096095F"/>
    <w:rsid w:val="00963133"/>
    <w:rsid w:val="00964FFE"/>
    <w:rsid w:val="00966B53"/>
    <w:rsid w:val="009725DE"/>
    <w:rsid w:val="009936BA"/>
    <w:rsid w:val="00993B5E"/>
    <w:rsid w:val="009A00D8"/>
    <w:rsid w:val="009A155A"/>
    <w:rsid w:val="009A5C50"/>
    <w:rsid w:val="009B41B9"/>
    <w:rsid w:val="009B79B7"/>
    <w:rsid w:val="009C45A8"/>
    <w:rsid w:val="009E1E26"/>
    <w:rsid w:val="009E4764"/>
    <w:rsid w:val="009F0AE8"/>
    <w:rsid w:val="009F407B"/>
    <w:rsid w:val="009F7284"/>
    <w:rsid w:val="00A174D1"/>
    <w:rsid w:val="00A214C8"/>
    <w:rsid w:val="00A234E9"/>
    <w:rsid w:val="00A23DD1"/>
    <w:rsid w:val="00A251A4"/>
    <w:rsid w:val="00A43475"/>
    <w:rsid w:val="00A44EEC"/>
    <w:rsid w:val="00A500DD"/>
    <w:rsid w:val="00A50FAB"/>
    <w:rsid w:val="00A631B9"/>
    <w:rsid w:val="00A64901"/>
    <w:rsid w:val="00A66238"/>
    <w:rsid w:val="00A710FB"/>
    <w:rsid w:val="00A71268"/>
    <w:rsid w:val="00A72929"/>
    <w:rsid w:val="00A76F29"/>
    <w:rsid w:val="00A80381"/>
    <w:rsid w:val="00A8157D"/>
    <w:rsid w:val="00A90290"/>
    <w:rsid w:val="00A94DE6"/>
    <w:rsid w:val="00A94E75"/>
    <w:rsid w:val="00A95BC3"/>
    <w:rsid w:val="00A96362"/>
    <w:rsid w:val="00AA542F"/>
    <w:rsid w:val="00AB4A7B"/>
    <w:rsid w:val="00AC54E8"/>
    <w:rsid w:val="00AC67FB"/>
    <w:rsid w:val="00AD3E8A"/>
    <w:rsid w:val="00AD7800"/>
    <w:rsid w:val="00AE333A"/>
    <w:rsid w:val="00AF1BB3"/>
    <w:rsid w:val="00AF5A0C"/>
    <w:rsid w:val="00AF6318"/>
    <w:rsid w:val="00AF7CE3"/>
    <w:rsid w:val="00B11398"/>
    <w:rsid w:val="00B20D2B"/>
    <w:rsid w:val="00B24EE1"/>
    <w:rsid w:val="00B255A0"/>
    <w:rsid w:val="00B25D84"/>
    <w:rsid w:val="00B26A2B"/>
    <w:rsid w:val="00B26C1E"/>
    <w:rsid w:val="00B34C91"/>
    <w:rsid w:val="00B407BE"/>
    <w:rsid w:val="00B52B40"/>
    <w:rsid w:val="00B82C8D"/>
    <w:rsid w:val="00B84A08"/>
    <w:rsid w:val="00B91096"/>
    <w:rsid w:val="00B910E5"/>
    <w:rsid w:val="00B96C47"/>
    <w:rsid w:val="00BA03A0"/>
    <w:rsid w:val="00BB2108"/>
    <w:rsid w:val="00BB4A96"/>
    <w:rsid w:val="00BB5CAD"/>
    <w:rsid w:val="00BC2277"/>
    <w:rsid w:val="00BC2ED9"/>
    <w:rsid w:val="00BC3D58"/>
    <w:rsid w:val="00BC4F28"/>
    <w:rsid w:val="00BC7FCA"/>
    <w:rsid w:val="00BD053F"/>
    <w:rsid w:val="00BD55B4"/>
    <w:rsid w:val="00BE2653"/>
    <w:rsid w:val="00BF6074"/>
    <w:rsid w:val="00C014FC"/>
    <w:rsid w:val="00C04721"/>
    <w:rsid w:val="00C100A7"/>
    <w:rsid w:val="00C16D55"/>
    <w:rsid w:val="00C2660A"/>
    <w:rsid w:val="00C32D6D"/>
    <w:rsid w:val="00C40AAF"/>
    <w:rsid w:val="00C46AD0"/>
    <w:rsid w:val="00C474B1"/>
    <w:rsid w:val="00C52AE4"/>
    <w:rsid w:val="00C61726"/>
    <w:rsid w:val="00C722A7"/>
    <w:rsid w:val="00C737C4"/>
    <w:rsid w:val="00C745FD"/>
    <w:rsid w:val="00C764EE"/>
    <w:rsid w:val="00C77100"/>
    <w:rsid w:val="00C77224"/>
    <w:rsid w:val="00C7768B"/>
    <w:rsid w:val="00C8376F"/>
    <w:rsid w:val="00C84112"/>
    <w:rsid w:val="00C8491B"/>
    <w:rsid w:val="00C85B36"/>
    <w:rsid w:val="00C86361"/>
    <w:rsid w:val="00C87013"/>
    <w:rsid w:val="00C90A14"/>
    <w:rsid w:val="00CB15AC"/>
    <w:rsid w:val="00CB32F5"/>
    <w:rsid w:val="00CB4D7D"/>
    <w:rsid w:val="00CB6FAB"/>
    <w:rsid w:val="00CC12FC"/>
    <w:rsid w:val="00CC2894"/>
    <w:rsid w:val="00CC45C1"/>
    <w:rsid w:val="00CD4757"/>
    <w:rsid w:val="00CE2721"/>
    <w:rsid w:val="00D02261"/>
    <w:rsid w:val="00D050BC"/>
    <w:rsid w:val="00D16F1F"/>
    <w:rsid w:val="00D27469"/>
    <w:rsid w:val="00D3556F"/>
    <w:rsid w:val="00D41556"/>
    <w:rsid w:val="00D43BAB"/>
    <w:rsid w:val="00D508D8"/>
    <w:rsid w:val="00D51791"/>
    <w:rsid w:val="00D54F1D"/>
    <w:rsid w:val="00D60A73"/>
    <w:rsid w:val="00D70939"/>
    <w:rsid w:val="00D7449B"/>
    <w:rsid w:val="00D75250"/>
    <w:rsid w:val="00D75F7E"/>
    <w:rsid w:val="00D765BF"/>
    <w:rsid w:val="00D76B20"/>
    <w:rsid w:val="00D77E12"/>
    <w:rsid w:val="00D80D63"/>
    <w:rsid w:val="00D92988"/>
    <w:rsid w:val="00D94FB6"/>
    <w:rsid w:val="00DA43D2"/>
    <w:rsid w:val="00DB08DD"/>
    <w:rsid w:val="00DB1D37"/>
    <w:rsid w:val="00DB2688"/>
    <w:rsid w:val="00DC46E9"/>
    <w:rsid w:val="00DC7D2E"/>
    <w:rsid w:val="00DD5117"/>
    <w:rsid w:val="00DE1417"/>
    <w:rsid w:val="00DE1836"/>
    <w:rsid w:val="00DE3221"/>
    <w:rsid w:val="00DF140B"/>
    <w:rsid w:val="00E020D3"/>
    <w:rsid w:val="00E02745"/>
    <w:rsid w:val="00E03772"/>
    <w:rsid w:val="00E11174"/>
    <w:rsid w:val="00E22956"/>
    <w:rsid w:val="00E317F4"/>
    <w:rsid w:val="00E453C0"/>
    <w:rsid w:val="00E50932"/>
    <w:rsid w:val="00E56186"/>
    <w:rsid w:val="00E702C4"/>
    <w:rsid w:val="00E73C57"/>
    <w:rsid w:val="00E75C67"/>
    <w:rsid w:val="00E77631"/>
    <w:rsid w:val="00E91B8F"/>
    <w:rsid w:val="00E9322F"/>
    <w:rsid w:val="00E93F78"/>
    <w:rsid w:val="00EA0CA6"/>
    <w:rsid w:val="00EA3120"/>
    <w:rsid w:val="00EA543C"/>
    <w:rsid w:val="00EB53C4"/>
    <w:rsid w:val="00EC7BBA"/>
    <w:rsid w:val="00ED007A"/>
    <w:rsid w:val="00ED55D6"/>
    <w:rsid w:val="00ED6782"/>
    <w:rsid w:val="00F0362D"/>
    <w:rsid w:val="00F12C0A"/>
    <w:rsid w:val="00F15861"/>
    <w:rsid w:val="00F21B0D"/>
    <w:rsid w:val="00F220D7"/>
    <w:rsid w:val="00F258C2"/>
    <w:rsid w:val="00F26856"/>
    <w:rsid w:val="00F326A6"/>
    <w:rsid w:val="00F36F47"/>
    <w:rsid w:val="00F46DB4"/>
    <w:rsid w:val="00F478F4"/>
    <w:rsid w:val="00F633A9"/>
    <w:rsid w:val="00F66608"/>
    <w:rsid w:val="00F7499F"/>
    <w:rsid w:val="00F77D36"/>
    <w:rsid w:val="00F81617"/>
    <w:rsid w:val="00F9233F"/>
    <w:rsid w:val="00F95354"/>
    <w:rsid w:val="00F955E5"/>
    <w:rsid w:val="00F970FC"/>
    <w:rsid w:val="00FA5C1D"/>
    <w:rsid w:val="00FB3127"/>
    <w:rsid w:val="00FC2213"/>
    <w:rsid w:val="00FC6263"/>
    <w:rsid w:val="00FD1425"/>
    <w:rsid w:val="00FD5EE4"/>
    <w:rsid w:val="00FD60E9"/>
    <w:rsid w:val="00FE7F66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10F8"/>
  <w15:docId w15:val="{19C52875-0B25-4845-B264-7FBCEB1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DE"/>
    <w:rPr>
      <w:sz w:val="24"/>
      <w:szCs w:val="24"/>
      <w:lang w:eastAsia="ru-RU"/>
    </w:rPr>
  </w:style>
  <w:style w:type="paragraph" w:styleId="1">
    <w:name w:val="heading 1"/>
    <w:aliases w:val="Заголовок 1 Знак Знак Знак"/>
    <w:basedOn w:val="a"/>
    <w:next w:val="a"/>
    <w:link w:val="10"/>
    <w:uiPriority w:val="9"/>
    <w:qFormat/>
    <w:rsid w:val="0081041B"/>
    <w:pPr>
      <w:keepNext/>
      <w:spacing w:before="240" w:after="24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81041B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04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041B"/>
    <w:pPr>
      <w:keepNext/>
      <w:tabs>
        <w:tab w:val="left" w:pos="709"/>
      </w:tabs>
      <w:jc w:val="both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81041B"/>
    <w:pPr>
      <w:tabs>
        <w:tab w:val="left" w:pos="709"/>
      </w:tabs>
      <w:spacing w:before="240" w:after="60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81041B"/>
    <w:pPr>
      <w:keepNext/>
      <w:tabs>
        <w:tab w:val="left" w:pos="709"/>
      </w:tabs>
      <w:spacing w:line="360" w:lineRule="auto"/>
      <w:ind w:firstLine="709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8104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104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104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"/>
    <w:link w:val="1"/>
    <w:uiPriority w:val="9"/>
    <w:rsid w:val="0081041B"/>
    <w:rPr>
      <w:rFonts w:cs="Arial"/>
      <w:b/>
      <w:bCs/>
      <w:small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041B"/>
    <w:rPr>
      <w:rFonts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041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1041B"/>
    <w:rPr>
      <w:i/>
      <w:sz w:val="24"/>
      <w:lang w:eastAsia="ru-RU"/>
    </w:rPr>
  </w:style>
  <w:style w:type="character" w:customStyle="1" w:styleId="50">
    <w:name w:val="Заголовок 5 Знак"/>
    <w:basedOn w:val="a0"/>
    <w:link w:val="5"/>
    <w:rsid w:val="0081041B"/>
    <w:rPr>
      <w:b/>
      <w:i/>
      <w:sz w:val="26"/>
      <w:lang w:eastAsia="ru-RU"/>
    </w:rPr>
  </w:style>
  <w:style w:type="character" w:customStyle="1" w:styleId="60">
    <w:name w:val="Заголовок 6 Знак"/>
    <w:basedOn w:val="a0"/>
    <w:link w:val="6"/>
    <w:rsid w:val="0081041B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81041B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041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041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1041B"/>
    <w:pPr>
      <w:jc w:val="center"/>
    </w:pPr>
    <w:rPr>
      <w:sz w:val="28"/>
      <w:szCs w:val="20"/>
      <w:lang w:eastAsia="en-US"/>
    </w:rPr>
  </w:style>
  <w:style w:type="character" w:customStyle="1" w:styleId="a4">
    <w:name w:val="Название Знак"/>
    <w:link w:val="a3"/>
    <w:rsid w:val="0081041B"/>
    <w:rPr>
      <w:sz w:val="28"/>
    </w:rPr>
  </w:style>
  <w:style w:type="table" w:styleId="a5">
    <w:name w:val="Table Grid"/>
    <w:basedOn w:val="a1"/>
    <w:uiPriority w:val="59"/>
    <w:rsid w:val="0019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6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4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8157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0362D"/>
    <w:rPr>
      <w:color w:val="0038C8"/>
      <w:u w:val="single"/>
    </w:rPr>
  </w:style>
  <w:style w:type="paragraph" w:customStyle="1" w:styleId="margt">
    <w:name w:val="marg_t"/>
    <w:basedOn w:val="a"/>
    <w:rsid w:val="00F0362D"/>
    <w:pPr>
      <w:spacing w:before="160" w:after="160"/>
      <w:ind w:firstLine="567"/>
    </w:pPr>
  </w:style>
  <w:style w:type="paragraph" w:customStyle="1" w:styleId="justify">
    <w:name w:val="justify"/>
    <w:basedOn w:val="a"/>
    <w:rsid w:val="00F0362D"/>
    <w:pPr>
      <w:spacing w:after="160"/>
      <w:ind w:firstLine="567"/>
      <w:jc w:val="both"/>
    </w:pPr>
  </w:style>
  <w:style w:type="paragraph" w:customStyle="1" w:styleId="a00">
    <w:name w:val="a0"/>
    <w:basedOn w:val="a"/>
    <w:rsid w:val="00F0362D"/>
    <w:pPr>
      <w:spacing w:after="160"/>
    </w:pPr>
  </w:style>
  <w:style w:type="paragraph" w:customStyle="1" w:styleId="a0-justify">
    <w:name w:val="a0-justify"/>
    <w:basedOn w:val="a"/>
    <w:rsid w:val="00F0362D"/>
    <w:pPr>
      <w:spacing w:after="160"/>
      <w:jc w:val="both"/>
    </w:pPr>
  </w:style>
  <w:style w:type="paragraph" w:customStyle="1" w:styleId="primsit">
    <w:name w:val="prim_sit"/>
    <w:basedOn w:val="a"/>
    <w:rsid w:val="00F0362D"/>
    <w:pPr>
      <w:spacing w:before="160" w:after="160"/>
    </w:pPr>
    <w:rPr>
      <w:b/>
      <w:bCs/>
      <w:i/>
      <w:iCs/>
    </w:rPr>
  </w:style>
  <w:style w:type="paragraph" w:customStyle="1" w:styleId="podpis">
    <w:name w:val="podpis"/>
    <w:basedOn w:val="a"/>
    <w:rsid w:val="00F0362D"/>
    <w:pPr>
      <w:spacing w:after="160"/>
    </w:pPr>
    <w:rPr>
      <w:b/>
      <w:bCs/>
      <w:i/>
      <w:i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5E25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2532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25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2532"/>
    <w:rPr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69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08A1-72BB-4F4F-BAB5-762FE674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2025-03-25T12:49:00Z</cp:lastPrinted>
  <dcterms:created xsi:type="dcterms:W3CDTF">2026-05-28T12:47:00Z</dcterms:created>
  <dcterms:modified xsi:type="dcterms:W3CDTF">2026-05-28T12:47:00Z</dcterms:modified>
</cp:coreProperties>
</file>