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D433C" w:rsidRPr="006D433C" w:rsidTr="00AD1D55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28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bookmarkStart w:id="0" w:name="_GoBack"/>
            <w:bookmarkEnd w:id="0"/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1</w:t>
            </w:r>
          </w:p>
          <w:p w:rsidR="006D433C" w:rsidRPr="006D433C" w:rsidRDefault="006D433C" w:rsidP="006D433C">
            <w:pPr>
              <w:spacing w:after="0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1" w:tooltip="+" w:history="1">
              <w:r w:rsidRPr="006D433C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процедуры, осуществляемой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 хозяйствования,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1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 «Согласование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повышения отпускной цены на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товары»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(в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редакции постановления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Министерства антимонопольного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регулирования 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торговли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Республики Беларусь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19.03.2024 №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18)</w:t>
            </w:r>
          </w:p>
        </w:tc>
      </w:tr>
    </w:tbl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  <w:lang w:val="ru-RU"/>
        </w:rPr>
      </w:pPr>
      <w:bookmarkStart w:id="1" w:name="a42"/>
      <w:bookmarkEnd w:id="1"/>
      <w:r w:rsidRPr="006D433C">
        <w:rPr>
          <w:rFonts w:ascii="Times New Roman" w:eastAsia="Times New Roman" w:hAnsi="Times New Roman"/>
          <w:color w:val="000000"/>
          <w:lang w:val="ru-RU"/>
        </w:rPr>
        <w:t>Форма</w:t>
      </w:r>
    </w:p>
    <w:p w:rsidR="006D433C" w:rsidRPr="006D433C" w:rsidRDefault="006D433C" w:rsidP="006D433C">
      <w:pPr>
        <w:tabs>
          <w:tab w:val="left" w:pos="6940"/>
        </w:tabs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ab/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6D433C" w:rsidP="006D433C">
      <w:pPr>
        <w:spacing w:before="160" w:after="160" w:line="240" w:lineRule="auto"/>
        <w:ind w:left="538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уполномоченного органа)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8A5C87" w:rsidP="006D433C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hyperlink r:id="rId9" w:tooltip="-" w:history="1">
        <w:r w:rsidR="006D433C" w:rsidRPr="006D433C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ЗАЯВЛЕНИЕ</w:t>
        </w:r>
      </w:hyperlink>
      <w:r w:rsidR="006D433C"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br/>
        <w:t>о согласовании повышения отпускной цены на</w:t>
      </w:r>
      <w:r w:rsidR="006D433C"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 </w:t>
      </w:r>
      <w:r w:rsidR="006D433C"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t>товары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юридического лица, фамилия, собственное имя, отчество (если таковое имеется)</w:t>
      </w:r>
      <w:proofErr w:type="gramEnd"/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индивидуального предпринимателя, место нахождения юридического лица, место жительства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_______________________________________________________________________</w:t>
      </w:r>
    </w:p>
    <w:p w:rsidR="006D433C" w:rsidRPr="006D433C" w:rsidRDefault="006D433C" w:rsidP="006D433C">
      <w:pPr>
        <w:spacing w:before="160" w:after="16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индивидуального предпринимателя, учетный номер плательщика, контактные данные)</w:t>
      </w:r>
    </w:p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Прошу согласовать с</w:t>
      </w: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 повышение отпускной цены на</w:t>
      </w: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товары:</w:t>
      </w:r>
    </w:p>
    <w:p w:rsidR="006D433C" w:rsidRPr="006D433C" w:rsidRDefault="006D433C" w:rsidP="006D433C">
      <w:pPr>
        <w:spacing w:before="160" w:after="160" w:line="240" w:lineRule="auto"/>
        <w:ind w:left="2464"/>
        <w:jc w:val="both"/>
        <w:rPr>
          <w:rFonts w:ascii="Times New Roman" w:eastAsia="Times New Roman" w:hAnsi="Times New Roman"/>
          <w:color w:val="000000"/>
          <w:sz w:val="20"/>
          <w:szCs w:val="20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(</w:t>
      </w:r>
      <w:proofErr w:type="spellStart"/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дата</w:t>
      </w:r>
      <w:proofErr w:type="spellEnd"/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)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324"/>
        <w:gridCol w:w="823"/>
        <w:gridCol w:w="823"/>
        <w:gridCol w:w="823"/>
        <w:gridCol w:w="908"/>
      </w:tblGrid>
      <w:tr w:rsidR="006D433C" w:rsidRPr="006D433C" w:rsidTr="00AD1D55">
        <w:trPr>
          <w:trHeight w:val="240"/>
        </w:trPr>
        <w:tc>
          <w:tcPr>
            <w:tcW w:w="60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сведений</w:t>
            </w:r>
            <w:hyperlink r:id="rId10" w:anchor="a20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</w:rPr>
                <w:t>1</w:t>
              </w:r>
            </w:hyperlink>
          </w:p>
        </w:tc>
        <w:tc>
          <w:tcPr>
            <w:tcW w:w="32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товара</w:t>
            </w:r>
            <w:proofErr w:type="spellEnd"/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Пункт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1" w:anchor="a421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перечня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регулируемых потребительских товаров согласно приложению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 к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постановлению Совета Министров Республики Беларусь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19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октября 2022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г. №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713 «О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системе регулирования цен»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Предлагаемая отпускная цена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21"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Действующая отпускная цена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22"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3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21"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Темп прироста предлагаемой отпускной цены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действующей,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Дата предыдущего повышения отпускной цены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Отпускная цена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22"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3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действовавшая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декабре предыдущего года, 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отношении сезонных товаров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аналогичном месяце предыдущего года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Темп прироста предлагаемой отпускной цены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22"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3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действовавшей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декабре, 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 отношении сезонных товаров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–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аналогичном месяце предыдущего года,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Товарные запасы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натуральном выражении (количество дней реализации)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дату подачи заявления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Объем реализации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натуральном выражении за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прошлый календарный год,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числе:</w:t>
            </w:r>
          </w:p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внутренний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рынок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Удельный вес товара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общем объеме всей реализованной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внутренний рынок продукции (за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прошлый календарный год),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Плановый норматив рентабельности, используемый для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определения суммы прибыли, подлежащей включению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цену (величина из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плановой калькуляции цены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товар, представленной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согласование), процентов к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себестоимости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Фактическая рентабельность реализованной продукции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товарной группе (товару)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36"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4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внутренний рынок,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12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, процентов;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аналогичный период предыдущего года, процентов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Прибыль (убыток)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реализации товара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внутренний рынок, тыс.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13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аналогичный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предыдущего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60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Прибыль от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реализации товара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экспорт, тыс.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последний отчетный период текущего года</w:t>
            </w:r>
            <w:hyperlink r:id="rId14" w:anchor="a37" w:tooltip="+" w:history="1">
              <w:r w:rsidRPr="006D433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vertAlign w:val="superscript"/>
                  <w:lang w:val="ru-RU"/>
                </w:rPr>
                <w:t>5</w:t>
              </w:r>
            </w:hyperlink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;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6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аналогичный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период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предыдущего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года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2" w:name="a20"/>
      <w:bookmarkEnd w:id="2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1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при их наличии.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21"/>
      <w:bookmarkEnd w:id="3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2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отношении каждого товара информация указывается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схожих условиях поставки.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22"/>
      <w:bookmarkEnd w:id="4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3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Отпускная цена указывается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документом, утвержденным руководителем (иным уполномоченным лицом) юридического лица, индивидуальным предпринимателем (прейскурантом, иным документом).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36"/>
      <w:bookmarkEnd w:id="5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4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детализацией раздельного учета исходя из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учетной политики организации (ведение оперативного бухгалтерского учета по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товарной группе, виду товаров, наименованиям).</w:t>
      </w:r>
    </w:p>
    <w:p w:rsidR="006D433C" w:rsidRPr="006D433C" w:rsidRDefault="006D433C" w:rsidP="006D433C">
      <w:pPr>
        <w:spacing w:before="160"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6" w:name="a37"/>
      <w:bookmarkEnd w:id="6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5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Сведения указываются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период от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начала календарного года до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месяца, предшествующего дате подачи заявления.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2051"/>
        <w:gridCol w:w="3390"/>
      </w:tblGrid>
      <w:tr w:rsidR="006D433C" w:rsidRPr="006D433C" w:rsidTr="00AD1D55">
        <w:trPr>
          <w:trHeight w:val="24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(индивидуальный предприниматель)</w:t>
            </w: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или уполномоченное им лицо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</w:t>
            </w:r>
          </w:p>
        </w:tc>
      </w:tr>
      <w:tr w:rsidR="006D433C" w:rsidRPr="006D433C" w:rsidTr="00AD1D55">
        <w:trPr>
          <w:trHeight w:val="240"/>
        </w:trPr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before="160" w:after="160" w:line="240" w:lineRule="auto"/>
              <w:ind w:right="473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proofErr w:type="gramStart"/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_________________ 20___ г.</w:t>
      </w:r>
      <w:proofErr w:type="gramEnd"/>
    </w:p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D433C" w:rsidRPr="006D433C" w:rsidTr="006D433C">
        <w:tc>
          <w:tcPr>
            <w:tcW w:w="9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28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Приложение 2</w:t>
            </w:r>
          </w:p>
          <w:p w:rsidR="006D433C" w:rsidRPr="006D433C" w:rsidRDefault="006D433C" w:rsidP="006D433C">
            <w:pPr>
              <w:spacing w:after="0" w:line="240" w:lineRule="auto"/>
              <w:ind w:left="4678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к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15" w:anchor="a1" w:tooltip="+" w:history="1">
              <w:r w:rsidRPr="006D433C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Регламенту</w:t>
              </w:r>
            </w:hyperlink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административной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процедуры, осуществляемой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отношении субъектов хозяйствования,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подпункту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8.8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vertAlign w:val="superscript"/>
                <w:lang w:val="ru-RU"/>
              </w:rPr>
              <w:t>1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.1 «Согласование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повышения отпускной цены на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товары»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(в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редакции постановления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Министерства антимонопольного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регулирования 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торговли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Республики Беларусь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19.03.2024 №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6D433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18)</w:t>
            </w:r>
          </w:p>
        </w:tc>
      </w:tr>
    </w:tbl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jc w:val="right"/>
        <w:rPr>
          <w:rFonts w:ascii="Times New Roman" w:eastAsia="Times New Roman" w:hAnsi="Times New Roman"/>
          <w:color w:val="000000"/>
          <w:lang w:val="ru-RU"/>
        </w:rPr>
      </w:pPr>
      <w:bookmarkStart w:id="7" w:name="a41"/>
      <w:bookmarkEnd w:id="7"/>
      <w:r w:rsidRPr="006D433C">
        <w:rPr>
          <w:rFonts w:ascii="Times New Roman" w:eastAsia="Times New Roman" w:hAnsi="Times New Roman"/>
          <w:color w:val="000000"/>
          <w:lang w:val="ru-RU"/>
        </w:rPr>
        <w:t>Форма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</w:t>
      </w:r>
    </w:p>
    <w:p w:rsidR="006D433C" w:rsidRPr="006D433C" w:rsidRDefault="006D433C" w:rsidP="006D433C">
      <w:pPr>
        <w:spacing w:before="160" w:after="160" w:line="240" w:lineRule="auto"/>
        <w:ind w:left="538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(наименование уполномоченного органа)</w:t>
      </w:r>
    </w:p>
    <w:p w:rsidR="006D433C" w:rsidRPr="006D433C" w:rsidRDefault="006D433C" w:rsidP="006D433C">
      <w:pPr>
        <w:spacing w:before="160" w:after="160" w:line="240" w:lineRule="auto"/>
        <w:ind w:left="4678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>____________________________________</w:t>
      </w:r>
    </w:p>
    <w:p w:rsidR="006D433C" w:rsidRPr="006D433C" w:rsidRDefault="006D433C" w:rsidP="006D433C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  <w:lang w:val="ru-RU"/>
        </w:rPr>
        <w:t>Маркетинговый</w:t>
      </w:r>
      <w:r w:rsidRPr="006D433C">
        <w:rPr>
          <w:rFonts w:ascii="Times New Roman" w:eastAsia="Times New Roman" w:hAnsi="Times New Roman"/>
          <w:b/>
          <w:bCs/>
          <w:color w:val="000000"/>
          <w:sz w:val="27"/>
          <w:szCs w:val="27"/>
        </w:rPr>
        <w:t> </w:t>
      </w:r>
      <w:hyperlink r:id="rId16" w:tooltip="-" w:history="1">
        <w:r w:rsidRPr="006D433C">
          <w:rPr>
            <w:rFonts w:ascii="Times New Roman" w:eastAsia="Times New Roman" w:hAnsi="Times New Roman"/>
            <w:b/>
            <w:bCs/>
            <w:color w:val="0000FF"/>
            <w:sz w:val="27"/>
            <w:szCs w:val="27"/>
            <w:u w:val="single"/>
            <w:lang w:val="ru-RU"/>
          </w:rPr>
          <w:t>анализ</w:t>
        </w:r>
      </w:hyperlink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2"/>
        <w:gridCol w:w="801"/>
        <w:gridCol w:w="801"/>
        <w:gridCol w:w="801"/>
        <w:gridCol w:w="801"/>
        <w:gridCol w:w="915"/>
      </w:tblGrid>
      <w:tr w:rsidR="006D433C" w:rsidRPr="006D433C" w:rsidTr="00AD1D55">
        <w:trPr>
          <w:trHeight w:val="240"/>
        </w:trPr>
        <w:tc>
          <w:tcPr>
            <w:tcW w:w="53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сведений</w:t>
            </w:r>
            <w:proofErr w:type="spellEnd"/>
          </w:p>
        </w:tc>
        <w:tc>
          <w:tcPr>
            <w:tcW w:w="39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товара</w:t>
            </w:r>
            <w:proofErr w:type="spellEnd"/>
          </w:p>
        </w:tc>
      </w:tr>
      <w:tr w:rsidR="006D433C" w:rsidRPr="006D433C" w:rsidTr="00AD1D55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Единица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измерения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Предлагаемая отпускная цена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условия поставки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учетом или без учета расходов по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доставке)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6"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1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Расчетная розничная цена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НДС)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38"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2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сопоставимых единицах измерения,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Фактическая цена реализации, сложившаяся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39"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3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Информация об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уровне отпускных цен (без НДС) или розничных цен 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НДС)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данный товар, производимый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товарном рынке республики,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 (указать способ проведения маркетингового анализа),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в том числе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(наименование производителя)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_________________________________________</w:t>
            </w:r>
          </w:p>
          <w:p w:rsidR="006D433C" w:rsidRPr="006D433C" w:rsidRDefault="006D433C" w:rsidP="006D433C">
            <w:pPr>
              <w:spacing w:after="0" w:line="240" w:lineRule="auto"/>
              <w:ind w:left="773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производителя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29302C" w:rsidTr="00AD1D55">
        <w:trPr>
          <w:trHeight w:val="240"/>
        </w:trPr>
        <w:tc>
          <w:tcPr>
            <w:tcW w:w="53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Цена реализации на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экспорт, сложившаяся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r w:rsidR="008A5C87">
              <w:fldChar w:fldCharType="begin"/>
            </w:r>
            <w:r w:rsidR="008A5C87" w:rsidRPr="0029302C">
              <w:rPr>
                <w:lang w:val="ru-RU"/>
              </w:rPr>
              <w:instrText xml:space="preserve"> </w:instrText>
            </w:r>
            <w:r w:rsidR="008A5C87">
              <w:instrText>HYPERLINK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https</w:instrText>
            </w:r>
            <w:r w:rsidR="008A5C87" w:rsidRPr="0029302C">
              <w:rPr>
                <w:lang w:val="ru-RU"/>
              </w:rPr>
              <w:instrText>://</w:instrText>
            </w:r>
            <w:r w:rsidR="008A5C87">
              <w:instrText>bii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by</w:instrText>
            </w:r>
            <w:r w:rsidR="008A5C87" w:rsidRPr="0029302C">
              <w:rPr>
                <w:lang w:val="ru-RU"/>
              </w:rPr>
              <w:instrText>/</w:instrText>
            </w:r>
            <w:r w:rsidR="008A5C87">
              <w:instrText>tx</w:instrText>
            </w:r>
            <w:r w:rsidR="008A5C87" w:rsidRPr="0029302C">
              <w:rPr>
                <w:lang w:val="ru-RU"/>
              </w:rPr>
              <w:instrText>.</w:instrText>
            </w:r>
            <w:r w:rsidR="008A5C87">
              <w:instrText>dll</w:instrText>
            </w:r>
            <w:r w:rsidR="008A5C87" w:rsidRPr="0029302C">
              <w:rPr>
                <w:lang w:val="ru-RU"/>
              </w:rPr>
              <w:instrText>?</w:instrText>
            </w:r>
            <w:r w:rsidR="008A5C87">
              <w:instrText>d</w:instrText>
            </w:r>
            <w:r w:rsidR="008A5C87" w:rsidRPr="0029302C">
              <w:rPr>
                <w:lang w:val="ru-RU"/>
              </w:rPr>
              <w:instrText>=614999&amp;</w:instrText>
            </w:r>
            <w:r w:rsidR="008A5C87">
              <w:instrText>pr</w:instrText>
            </w:r>
            <w:r w:rsidR="008A5C87" w:rsidRPr="0029302C">
              <w:rPr>
                <w:lang w:val="ru-RU"/>
              </w:rPr>
              <w:instrText>=1&amp;</w:instrText>
            </w:r>
            <w:r w:rsidR="008A5C87">
              <w:instrText>w</w:instrText>
            </w:r>
            <w:r w:rsidR="008A5C87" w:rsidRPr="0029302C">
              <w:rPr>
                <w:lang w:val="ru-RU"/>
              </w:rPr>
              <w:instrText>=1" \</w:instrText>
            </w:r>
            <w:r w:rsidR="008A5C87">
              <w:instrText>l</w:instrText>
            </w:r>
            <w:r w:rsidR="008A5C87" w:rsidRPr="0029302C">
              <w:rPr>
                <w:lang w:val="ru-RU"/>
              </w:rPr>
              <w:instrText xml:space="preserve"> "</w:instrText>
            </w:r>
            <w:r w:rsidR="008A5C87">
              <w:instrText>a</w:instrText>
            </w:r>
            <w:r w:rsidR="008A5C87" w:rsidRPr="0029302C">
              <w:rPr>
                <w:lang w:val="ru-RU"/>
              </w:rPr>
              <w:instrText>40" \</w:instrText>
            </w:r>
            <w:r w:rsidR="008A5C87">
              <w:instrText>o</w:instrText>
            </w:r>
            <w:r w:rsidR="008A5C87" w:rsidRPr="0029302C">
              <w:rPr>
                <w:lang w:val="ru-RU"/>
              </w:rPr>
              <w:instrText xml:space="preserve"> "+" </w:instrText>
            </w:r>
            <w:r w:rsidR="008A5C87">
              <w:fldChar w:fldCharType="separate"/>
            </w:r>
            <w:r w:rsidRPr="006D433C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t>4</w:t>
            </w:r>
            <w:r w:rsidR="008A5C87">
              <w:rPr>
                <w:rFonts w:ascii="Times New Roman" w:eastAsia="Times New Roman" w:hAnsi="Times New Roman"/>
                <w:color w:val="0000FF"/>
                <w:sz w:val="20"/>
                <w:szCs w:val="20"/>
                <w:u w:val="single"/>
                <w:vertAlign w:val="superscript"/>
                <w:lang w:val="ru-RU"/>
              </w:rPr>
              <w:fldChar w:fldCharType="end"/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(с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указанием условий поставки) (без НДС), бел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уб., в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числе: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минимальная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6D433C" w:rsidRPr="006D433C" w:rsidTr="00AD1D55">
        <w:trPr>
          <w:trHeight w:val="240"/>
        </w:trPr>
        <w:tc>
          <w:tcPr>
            <w:tcW w:w="5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ind w:left="284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максимальная</w:t>
            </w:r>
            <w:proofErr w:type="spellEnd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цена</w:t>
            </w:r>
            <w:proofErr w:type="spellEnd"/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6D43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6"/>
      <w:bookmarkEnd w:id="8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1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 xml:space="preserve"> отношении каждого товара информация указывается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схожих условиях поставки.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38"/>
      <w:bookmarkEnd w:id="9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lastRenderedPageBreak/>
        <w:t>2</w:t>
      </w:r>
      <w:proofErr w:type="gramStart"/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proofErr w:type="gramEnd"/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пределяется исходя из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предлагаемой отпускной цены (без НДС)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учетом предельной максимальной торговой надбавки (с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учетом оптовой), установленной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этот товар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17" w:anchor="a385" w:tooltip="+" w:history="1">
        <w:r w:rsidRPr="006D433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u-RU"/>
          </w:rPr>
          <w:t>приложением 1</w:t>
        </w:r>
      </w:hyperlink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постановлению Совета Министров Республики Беларусь от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19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октября 2022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г. №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713, и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НДС в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законодательством.</w:t>
      </w:r>
    </w:p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39"/>
      <w:bookmarkEnd w:id="10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3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Средневзвешенная цена, сложившаяся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последний месяц реализации товара.</w:t>
      </w:r>
    </w:p>
    <w:p w:rsidR="006D433C" w:rsidRPr="006D433C" w:rsidRDefault="006D433C" w:rsidP="006D433C">
      <w:pPr>
        <w:spacing w:before="160" w:after="24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1" w:name="a40"/>
      <w:bookmarkEnd w:id="11"/>
      <w:r w:rsidRPr="006D433C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val="ru-RU"/>
        </w:rPr>
        <w:t>4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Средневзвешенная цена, сложившаяся за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последний месяц реализации товара при условии реализации товара на</w:t>
      </w:r>
      <w:r w:rsidRPr="006D433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6D433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экспорт.</w:t>
      </w:r>
    </w:p>
    <w:p w:rsidR="006D433C" w:rsidRPr="006D433C" w:rsidRDefault="006D433C" w:rsidP="006D433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23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9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after="0" w:line="240" w:lineRule="auto"/>
        <w:rPr>
          <w:rFonts w:ascii="Times New Roman" w:eastAsia="Times New Roman" w:hAnsi="Times New Roman"/>
          <w:vanish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723"/>
      </w:tblGrid>
      <w:tr w:rsidR="006D433C" w:rsidRPr="006D433C" w:rsidTr="00AD1D55">
        <w:tc>
          <w:tcPr>
            <w:tcW w:w="0" w:type="auto"/>
            <w:vAlign w:val="center"/>
            <w:hideMark/>
          </w:tcPr>
          <w:p w:rsidR="006D433C" w:rsidRPr="006D433C" w:rsidRDefault="006D433C" w:rsidP="006D43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7"/>
                <w:szCs w:val="27"/>
                <w:lang w:val="ru-RU"/>
              </w:rPr>
            </w:pPr>
          </w:p>
        </w:tc>
      </w:tr>
    </w:tbl>
    <w:p w:rsidR="006D433C" w:rsidRPr="006D433C" w:rsidRDefault="006D433C" w:rsidP="006D433C">
      <w:pPr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7"/>
          <w:szCs w:val="27"/>
        </w:rPr>
        <w:t> 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</w:t>
      </w: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6D433C" w:rsidRPr="006D433C" w:rsidRDefault="006D433C" w:rsidP="006D433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CC4BC7" w:rsidRPr="009D3A0D" w:rsidRDefault="006D433C" w:rsidP="006D433C"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   пр. 8.8</w:t>
      </w:r>
      <w:r w:rsidRPr="006D433C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val="ru-RU"/>
        </w:rPr>
        <w:t>1</w:t>
      </w:r>
      <w:r w:rsidRPr="006D433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.1</w:t>
      </w:r>
    </w:p>
    <w:sectPr w:rsidR="00CC4BC7" w:rsidRPr="009D3A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87" w:rsidRDefault="008A5C87" w:rsidP="009339DB">
      <w:pPr>
        <w:spacing w:after="0" w:line="240" w:lineRule="auto"/>
      </w:pPr>
      <w:r>
        <w:separator/>
      </w:r>
    </w:p>
  </w:endnote>
  <w:endnote w:type="continuationSeparator" w:id="0">
    <w:p w:rsidR="008A5C87" w:rsidRDefault="008A5C8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87" w:rsidRDefault="008A5C87" w:rsidP="009339DB">
      <w:pPr>
        <w:spacing w:after="0" w:line="240" w:lineRule="auto"/>
      </w:pPr>
      <w:r>
        <w:separator/>
      </w:r>
    </w:p>
  </w:footnote>
  <w:footnote w:type="continuationSeparator" w:id="0">
    <w:p w:rsidR="008A5C87" w:rsidRDefault="008A5C8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9302C"/>
    <w:rsid w:val="002B5F46"/>
    <w:rsid w:val="00390FCE"/>
    <w:rsid w:val="004428A5"/>
    <w:rsid w:val="00593E60"/>
    <w:rsid w:val="00594E6E"/>
    <w:rsid w:val="00616F1E"/>
    <w:rsid w:val="00641BFD"/>
    <w:rsid w:val="006525C1"/>
    <w:rsid w:val="006A62AC"/>
    <w:rsid w:val="006C4AC0"/>
    <w:rsid w:val="006D433C"/>
    <w:rsid w:val="007D55CC"/>
    <w:rsid w:val="00891E68"/>
    <w:rsid w:val="008A5C87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14999&amp;pr=1&amp;w=1" TargetMode="External"/><Relationship Id="rId13" Type="http://schemas.openxmlformats.org/officeDocument/2006/relationships/hyperlink" Target="https://bii.by/tx.dll?d=614999&amp;pr=1&amp;w=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ii.by/tx.dll?d=614999&amp;pr=1&amp;w=1" TargetMode="External"/><Relationship Id="rId17" Type="http://schemas.openxmlformats.org/officeDocument/2006/relationships/hyperlink" Target="https://bii.by/tx.dll?d=614623&amp;a=385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164467.xl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614623&amp;a=4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614999&amp;pr=1&amp;w=1" TargetMode="External"/><Relationship Id="rId10" Type="http://schemas.openxmlformats.org/officeDocument/2006/relationships/hyperlink" Target="https://bii.by/tx.dll?d=614999&amp;pr=1&amp;w=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i.by/tx.dll?d=164464.xls" TargetMode="External"/><Relationship Id="rId14" Type="http://schemas.openxmlformats.org/officeDocument/2006/relationships/hyperlink" Target="https://bii.by/tx.dll?d=614999&amp;pr=1&amp;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2025-05-21T13:26:00Z</dcterms:created>
  <dcterms:modified xsi:type="dcterms:W3CDTF">2025-05-21T13:26:00Z</dcterms:modified>
</cp:coreProperties>
</file>