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D7" w:rsidRDefault="00910DFC" w:rsidP="006678B5">
      <w:pPr>
        <w:spacing w:after="0" w:line="240" w:lineRule="exact"/>
        <w:rPr>
          <w:rFonts w:ascii="Times New Roman" w:hAnsi="Times New Roman"/>
          <w:b/>
        </w:rPr>
      </w:pPr>
      <w:bookmarkStart w:id="0" w:name="bookmark0"/>
      <w:bookmarkStart w:id="1" w:name="_GoBack"/>
      <w:bookmarkEnd w:id="1"/>
      <w:r>
        <w:rPr>
          <w:rFonts w:ascii="Times New Roman" w:hAnsi="Times New Roman"/>
          <w:b/>
        </w:rPr>
        <w:t xml:space="preserve"> </w:t>
      </w:r>
      <w:r w:rsidR="00BD131B">
        <w:rPr>
          <w:rFonts w:ascii="Times New Roman" w:hAnsi="Times New Roman"/>
          <w:b/>
        </w:rPr>
        <w:t xml:space="preserve"> </w:t>
      </w:r>
      <w:r w:rsidR="000531C9">
        <w:rPr>
          <w:rFonts w:ascii="Times New Roman" w:hAnsi="Times New Roman"/>
          <w:b/>
        </w:rPr>
        <w:t xml:space="preserve">  </w:t>
      </w:r>
      <w:r w:rsidR="00806289">
        <w:rPr>
          <w:rFonts w:ascii="Times New Roman" w:hAnsi="Times New Roman"/>
          <w:b/>
        </w:rPr>
        <w:t xml:space="preserve">                                                                                                                                                                                                                                                      </w:t>
      </w:r>
      <w:r w:rsidR="00722C98">
        <w:rPr>
          <w:rFonts w:ascii="Times New Roman" w:hAnsi="Times New Roman"/>
          <w:b/>
        </w:rPr>
        <w:t xml:space="preserve"> </w:t>
      </w:r>
      <w:r w:rsidR="00DB137B">
        <w:rPr>
          <w:rFonts w:ascii="Times New Roman" w:hAnsi="Times New Roman"/>
          <w:b/>
        </w:rPr>
        <w:t xml:space="preserve"> </w:t>
      </w:r>
      <w:r w:rsidR="00B957F5">
        <w:rPr>
          <w:rFonts w:ascii="Times New Roman" w:hAnsi="Times New Roman"/>
          <w:b/>
        </w:rPr>
        <w:t xml:space="preserve"> </w:t>
      </w:r>
      <w:r w:rsidR="00037A5E">
        <w:rPr>
          <w:rFonts w:ascii="Times New Roman" w:hAnsi="Times New Roman"/>
          <w:b/>
        </w:rPr>
        <w:t xml:space="preserve">                   </w:t>
      </w:r>
      <w:r w:rsidR="00592E4C">
        <w:rPr>
          <w:rFonts w:ascii="Times New Roman" w:hAnsi="Times New Roman"/>
          <w:b/>
        </w:rPr>
        <w:t xml:space="preserve"> </w:t>
      </w:r>
      <w:r w:rsidR="003078E4">
        <w:rPr>
          <w:rFonts w:ascii="Times New Roman" w:hAnsi="Times New Roman"/>
          <w:b/>
        </w:rPr>
        <w:t xml:space="preserve"> </w:t>
      </w:r>
      <w:r w:rsidR="00A97024">
        <w:rPr>
          <w:rFonts w:ascii="Times New Roman" w:hAnsi="Times New Roman"/>
          <w:b/>
        </w:rPr>
        <w:t xml:space="preserve">                                                                                                                                                                                                                                                                                                                                                                                                                                                                                                                                                                                                                                                                                                                                                                                                                                                                                                                                                                                                                                                                                                              </w:t>
      </w:r>
      <w:r w:rsidR="00E70733">
        <w:rPr>
          <w:rFonts w:ascii="Times New Roman" w:hAnsi="Times New Roman"/>
          <w:b/>
        </w:rPr>
        <w:t xml:space="preserve">  </w:t>
      </w:r>
      <w:r w:rsidR="00BB1948">
        <w:rPr>
          <w:rFonts w:ascii="Times New Roman" w:hAnsi="Times New Roman"/>
          <w:b/>
        </w:rPr>
        <w:t xml:space="preserve">                </w:t>
      </w:r>
    </w:p>
    <w:p w:rsidR="00DC323E" w:rsidRDefault="00DC323E" w:rsidP="00CB628E">
      <w:pPr>
        <w:spacing w:after="0" w:line="240" w:lineRule="exact"/>
        <w:jc w:val="center"/>
        <w:rPr>
          <w:rFonts w:ascii="Times New Roman" w:hAnsi="Times New Roman"/>
          <w:b/>
        </w:rPr>
      </w:pPr>
      <w:r w:rsidRPr="00DC323E">
        <w:rPr>
          <w:rFonts w:ascii="Times New Roman" w:hAnsi="Times New Roman"/>
          <w:b/>
        </w:rPr>
        <w:t xml:space="preserve">ПЕРЕЧЕНЬ АДМИНИСТРАТИВНЫХ ПРОЦЕДУР, </w:t>
      </w:r>
      <w:r w:rsidR="001C7EDB">
        <w:rPr>
          <w:rFonts w:ascii="Times New Roman" w:hAnsi="Times New Roman"/>
          <w:b/>
        </w:rPr>
        <w:t xml:space="preserve"> ОСУЩЕСТВЛЯЕМЫХ ГИРКОВСКИМ  СЕЛЬСКИМ  ИСПОЛНИТЕЛЬНЫМ КОМИТЕТОМ </w:t>
      </w:r>
      <w:r w:rsidRPr="00DC323E">
        <w:rPr>
          <w:rFonts w:ascii="Times New Roman" w:hAnsi="Times New Roman"/>
          <w:b/>
        </w:rPr>
        <w:t xml:space="preserve">ПО ЗАЯВЛЕНИЯМ ГРАЖДАН </w:t>
      </w:r>
    </w:p>
    <w:p w:rsidR="00CB628E" w:rsidRDefault="00DC323E" w:rsidP="00CB628E">
      <w:pPr>
        <w:spacing w:after="0" w:line="240" w:lineRule="exact"/>
        <w:jc w:val="center"/>
        <w:rPr>
          <w:rFonts w:ascii="Times New Roman" w:hAnsi="Times New Roman"/>
          <w:b/>
        </w:rPr>
      </w:pPr>
      <w:r w:rsidRPr="00DC323E">
        <w:rPr>
          <w:rFonts w:ascii="Times New Roman" w:hAnsi="Times New Roman"/>
          <w:b/>
        </w:rPr>
        <w:t>(</w:t>
      </w:r>
      <w:bookmarkStart w:id="2" w:name="bookmark1"/>
      <w:bookmarkEnd w:id="0"/>
      <w:r w:rsidR="00C7582D">
        <w:rPr>
          <w:rFonts w:ascii="Times New Roman" w:hAnsi="Times New Roman"/>
          <w:b/>
        </w:rPr>
        <w:t>аг.Гирки, ул. Центральная, 10А, тел, 9</w:t>
      </w:r>
      <w:r w:rsidRPr="00DC323E">
        <w:rPr>
          <w:rFonts w:ascii="Times New Roman" w:hAnsi="Times New Roman"/>
          <w:b/>
        </w:rPr>
        <w:t xml:space="preserve"> </w:t>
      </w:r>
      <w:r w:rsidR="00C7582D">
        <w:rPr>
          <w:rFonts w:ascii="Times New Roman" w:hAnsi="Times New Roman"/>
          <w:b/>
        </w:rPr>
        <w:t>69</w:t>
      </w:r>
      <w:r w:rsidRPr="00DC323E">
        <w:rPr>
          <w:rFonts w:ascii="Times New Roman" w:hAnsi="Times New Roman"/>
          <w:b/>
        </w:rPr>
        <w:t xml:space="preserve"> </w:t>
      </w:r>
      <w:bookmarkEnd w:id="2"/>
      <w:r w:rsidR="00C7582D">
        <w:rPr>
          <w:rFonts w:ascii="Times New Roman" w:hAnsi="Times New Roman"/>
          <w:b/>
        </w:rPr>
        <w:t>34</w:t>
      </w:r>
      <w:r>
        <w:rPr>
          <w:rFonts w:ascii="Times New Roman" w:hAnsi="Times New Roman"/>
          <w:b/>
        </w:rPr>
        <w:t>)</w:t>
      </w:r>
    </w:p>
    <w:p w:rsidR="00FF3AA6" w:rsidRPr="00DC323E" w:rsidRDefault="00FF3AA6" w:rsidP="00CB628E">
      <w:pPr>
        <w:spacing w:after="0" w:line="240" w:lineRule="exact"/>
        <w:jc w:val="center"/>
        <w:rPr>
          <w:rFonts w:ascii="Times New Roman" w:hAnsi="Times New Roman"/>
          <w:b/>
          <w:sz w:val="24"/>
          <w:szCs w:val="24"/>
        </w:rPr>
      </w:pPr>
    </w:p>
    <w:p w:rsidR="00FF3AA6" w:rsidRDefault="00054036" w:rsidP="00FF3AA6">
      <w:pPr>
        <w:spacing w:line="240" w:lineRule="exact"/>
        <w:jc w:val="both"/>
        <w:rPr>
          <w:rFonts w:ascii="Times New Roman" w:hAnsi="Times New Roman"/>
          <w:sz w:val="24"/>
          <w:szCs w:val="24"/>
        </w:rPr>
      </w:pPr>
      <w:r w:rsidRPr="001D7AB7">
        <w:rPr>
          <w:rFonts w:ascii="Times New Roman" w:hAnsi="Times New Roman"/>
          <w:sz w:val="24"/>
          <w:szCs w:val="24"/>
        </w:rPr>
        <w:t>в соответствии с Указом Президента республики Беларусь от 26</w:t>
      </w:r>
      <w:r w:rsidR="00CB628E" w:rsidRPr="001D7AB7">
        <w:rPr>
          <w:rFonts w:ascii="Times New Roman" w:hAnsi="Times New Roman"/>
          <w:sz w:val="24"/>
          <w:szCs w:val="24"/>
        </w:rPr>
        <w:t> </w:t>
      </w:r>
      <w:r w:rsidRPr="001D7AB7">
        <w:rPr>
          <w:rFonts w:ascii="Times New Roman" w:hAnsi="Times New Roman"/>
          <w:sz w:val="24"/>
          <w:szCs w:val="24"/>
        </w:rPr>
        <w:t>апреля 2010</w:t>
      </w:r>
      <w:r w:rsidR="00CB628E" w:rsidRPr="001D7AB7">
        <w:rPr>
          <w:rFonts w:ascii="Times New Roman" w:hAnsi="Times New Roman"/>
          <w:sz w:val="24"/>
          <w:szCs w:val="24"/>
        </w:rPr>
        <w:t> </w:t>
      </w:r>
      <w:r w:rsidRPr="001D7AB7">
        <w:rPr>
          <w:rFonts w:ascii="Times New Roman" w:hAnsi="Times New Roman"/>
          <w:sz w:val="24"/>
          <w:szCs w:val="24"/>
        </w:rPr>
        <w:t>г. №</w:t>
      </w:r>
      <w:r w:rsidR="00CB628E" w:rsidRPr="001D7AB7">
        <w:rPr>
          <w:rFonts w:ascii="Times New Roman" w:hAnsi="Times New Roman"/>
          <w:sz w:val="24"/>
          <w:szCs w:val="24"/>
        </w:rPr>
        <w:t> </w:t>
      </w:r>
      <w:r w:rsidRPr="001D7AB7">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1D7AB7">
        <w:rPr>
          <w:rFonts w:ascii="Times New Roman" w:hAnsi="Times New Roman"/>
          <w:sz w:val="24"/>
          <w:szCs w:val="24"/>
        </w:rPr>
        <w:t>зациями по заявлениям граждан»</w:t>
      </w:r>
      <w:r w:rsidR="00DC323E" w:rsidRPr="001D7AB7">
        <w:rPr>
          <w:rFonts w:ascii="Times New Roman" w:hAnsi="Times New Roman"/>
          <w:sz w:val="24"/>
          <w:szCs w:val="24"/>
        </w:rPr>
        <w:t xml:space="preserve"> </w:t>
      </w:r>
      <w:r w:rsidR="001C7EDB">
        <w:rPr>
          <w:rFonts w:ascii="Times New Roman" w:hAnsi="Times New Roman"/>
          <w:sz w:val="24"/>
          <w:szCs w:val="24"/>
        </w:rPr>
        <w:t>осуществляется</w:t>
      </w:r>
      <w:r w:rsidR="00FF3AA6" w:rsidRPr="001D7AB7">
        <w:rPr>
          <w:rFonts w:ascii="Times New Roman" w:hAnsi="Times New Roman"/>
          <w:sz w:val="24"/>
          <w:szCs w:val="24"/>
        </w:rPr>
        <w:t>:</w:t>
      </w:r>
    </w:p>
    <w:p w:rsidR="00344158" w:rsidRPr="001D7AB7" w:rsidRDefault="00344158" w:rsidP="00FF3AA6">
      <w:pPr>
        <w:spacing w:line="240" w:lineRule="exact"/>
        <w:jc w:val="both"/>
        <w:rPr>
          <w:rFonts w:ascii="Times New Roman" w:hAnsi="Times New Roman"/>
          <w:sz w:val="24"/>
          <w:szCs w:val="24"/>
        </w:rPr>
      </w:pPr>
    </w:p>
    <w:p w:rsidR="00054036" w:rsidRDefault="001C7EDB" w:rsidP="001B64B6">
      <w:pPr>
        <w:spacing w:after="0" w:line="220" w:lineRule="exact"/>
        <w:rPr>
          <w:rFonts w:ascii="Times New Roman" w:hAnsi="Times New Roman"/>
        </w:rPr>
      </w:pPr>
      <w:r>
        <w:rPr>
          <w:rFonts w:ascii="Times New Roman" w:hAnsi="Times New Roman"/>
        </w:rPr>
        <w:t xml:space="preserve">  Управляющим делами  Лукашевич Лилией Станиславовной , тел. 96934</w:t>
      </w:r>
      <w:r w:rsidR="00FF3AA6" w:rsidRPr="00FF3AA6">
        <w:rPr>
          <w:rFonts w:ascii="Times New Roman" w:hAnsi="Times New Roman"/>
        </w:rPr>
        <w:t xml:space="preserve">, </w:t>
      </w:r>
      <w:r>
        <w:rPr>
          <w:rFonts w:ascii="Times New Roman" w:hAnsi="Times New Roman"/>
        </w:rPr>
        <w:t xml:space="preserve"> в случае отсутствия,</w:t>
      </w:r>
    </w:p>
    <w:p w:rsidR="001C7EDB" w:rsidRDefault="001C7EDB" w:rsidP="001B64B6">
      <w:pPr>
        <w:spacing w:after="0" w:line="220" w:lineRule="exact"/>
        <w:rPr>
          <w:rFonts w:ascii="Times New Roman" w:hAnsi="Times New Roman"/>
        </w:rPr>
      </w:pPr>
      <w:r>
        <w:rPr>
          <w:rFonts w:ascii="Times New Roman" w:hAnsi="Times New Roman"/>
        </w:rPr>
        <w:t xml:space="preserve">  Председателем исполкома  </w:t>
      </w:r>
      <w:r w:rsidR="00C12F7D" w:rsidRPr="00C12F7D">
        <w:rPr>
          <w:rFonts w:ascii="Times New Roman" w:hAnsi="Times New Roman"/>
        </w:rPr>
        <w:t>Хшановская Светлана Сергеевна</w:t>
      </w:r>
      <w:r>
        <w:rPr>
          <w:rFonts w:ascii="Times New Roman" w:hAnsi="Times New Roman"/>
        </w:rPr>
        <w:t>, тел. 96994</w:t>
      </w:r>
    </w:p>
    <w:p w:rsidR="001C7EDB" w:rsidRDefault="001C7EDB" w:rsidP="001B64B6">
      <w:pPr>
        <w:spacing w:after="0" w:line="220" w:lineRule="exact"/>
        <w:rPr>
          <w:rFonts w:ascii="Times New Roman" w:hAnsi="Times New Roman"/>
        </w:rPr>
      </w:pPr>
    </w:p>
    <w:p w:rsidR="00344158" w:rsidRPr="00E16EE5" w:rsidRDefault="00344158" w:rsidP="001B64B6">
      <w:pPr>
        <w:spacing w:after="0" w:line="220" w:lineRule="exact"/>
        <w:rPr>
          <w:rFonts w:ascii="Times New Roman" w:hAnsi="Times New Roman"/>
        </w:rPr>
      </w:pPr>
    </w:p>
    <w:tbl>
      <w:tblPr>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7"/>
        <w:gridCol w:w="2834"/>
        <w:gridCol w:w="2554"/>
        <w:gridCol w:w="1134"/>
        <w:gridCol w:w="1557"/>
        <w:gridCol w:w="1136"/>
        <w:gridCol w:w="47"/>
        <w:gridCol w:w="1089"/>
      </w:tblGrid>
      <w:tr w:rsidR="00EE6AFA" w:rsidRPr="003F1B5A" w:rsidTr="00CE662C">
        <w:trPr>
          <w:gridAfter w:val="2"/>
          <w:wAfter w:w="1136" w:type="dxa"/>
        </w:trPr>
        <w:tc>
          <w:tcPr>
            <w:tcW w:w="2267" w:type="dxa"/>
            <w:tcBorders>
              <w:left w:val="single" w:sz="4" w:space="0" w:color="auto"/>
              <w:right w:val="single" w:sz="4" w:space="0" w:color="auto"/>
            </w:tcBorders>
          </w:tcPr>
          <w:p w:rsidR="00EE6AF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EE6AFA" w:rsidRPr="003F1B5A" w:rsidRDefault="00EE6AFA" w:rsidP="003F1B5A">
            <w:pPr>
              <w:spacing w:after="0" w:line="200" w:lineRule="exact"/>
              <w:rPr>
                <w:rFonts w:ascii="Times New Roman" w:hAnsi="Times New Roman"/>
                <w:b/>
                <w:sz w:val="20"/>
                <w:szCs w:val="20"/>
              </w:rPr>
            </w:pPr>
          </w:p>
        </w:tc>
        <w:tc>
          <w:tcPr>
            <w:tcW w:w="2834" w:type="dxa"/>
            <w:tcBorders>
              <w:left w:val="single" w:sz="4" w:space="0" w:color="auto"/>
            </w:tcBorders>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w:t>
            </w:r>
            <w:r w:rsidR="0061420D">
              <w:rPr>
                <w:rFonts w:ascii="Times New Roman" w:hAnsi="Times New Roman"/>
                <w:b/>
                <w:sz w:val="20"/>
                <w:szCs w:val="20"/>
              </w:rPr>
              <w:t xml:space="preserve"> </w:t>
            </w:r>
            <w:r w:rsidRPr="003F1B5A">
              <w:rPr>
                <w:rFonts w:ascii="Times New Roman" w:hAnsi="Times New Roman"/>
                <w:b/>
                <w:sz w:val="20"/>
                <w:szCs w:val="20"/>
              </w:rPr>
              <w:t>ой процедуры</w:t>
            </w:r>
          </w:p>
        </w:tc>
        <w:tc>
          <w:tcPr>
            <w:tcW w:w="2554"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134" w:type="dxa"/>
          </w:tcPr>
          <w:p w:rsidR="00344158" w:rsidRDefault="00344158" w:rsidP="00E56B9B">
            <w:pPr>
              <w:spacing w:after="0" w:line="220" w:lineRule="exact"/>
              <w:rPr>
                <w:rFonts w:ascii="Times New Roman" w:hAnsi="Times New Roman"/>
                <w:b/>
                <w:sz w:val="20"/>
                <w:szCs w:val="20"/>
              </w:rPr>
            </w:pPr>
            <w:r>
              <w:rPr>
                <w:rFonts w:ascii="Times New Roman" w:hAnsi="Times New Roman"/>
                <w:b/>
                <w:sz w:val="20"/>
                <w:szCs w:val="20"/>
              </w:rPr>
              <w:t>Раз</w:t>
            </w:r>
          </w:p>
          <w:p w:rsidR="00344158" w:rsidRDefault="00344158" w:rsidP="00E56B9B">
            <w:pPr>
              <w:spacing w:after="0" w:line="220" w:lineRule="exact"/>
              <w:rPr>
                <w:rFonts w:ascii="Times New Roman" w:hAnsi="Times New Roman"/>
                <w:b/>
                <w:sz w:val="20"/>
                <w:szCs w:val="20"/>
              </w:rPr>
            </w:pPr>
            <w:r>
              <w:rPr>
                <w:rFonts w:ascii="Times New Roman" w:hAnsi="Times New Roman"/>
                <w:b/>
                <w:sz w:val="20"/>
                <w:szCs w:val="20"/>
              </w:rPr>
              <w:t>ме</w:t>
            </w:r>
            <w:r w:rsidR="00EE6AFA" w:rsidRPr="003F1B5A">
              <w:rPr>
                <w:rFonts w:ascii="Times New Roman" w:hAnsi="Times New Roman"/>
                <w:b/>
                <w:sz w:val="20"/>
                <w:szCs w:val="20"/>
              </w:rPr>
              <w:t>р платы, взимаемой при осуществле</w:t>
            </w:r>
          </w:p>
          <w:p w:rsidR="00344158"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нии адми</w:t>
            </w:r>
          </w:p>
          <w:p w:rsidR="00344158"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нистратив</w:t>
            </w:r>
          </w:p>
          <w:p w:rsidR="00344158"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ной проце</w:t>
            </w:r>
          </w:p>
          <w:p w:rsidR="00EE6AFA" w:rsidRPr="003F1B5A"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дуры</w:t>
            </w:r>
          </w:p>
        </w:tc>
        <w:tc>
          <w:tcPr>
            <w:tcW w:w="1557" w:type="dxa"/>
          </w:tcPr>
          <w:p w:rsidR="00344158"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w:t>
            </w:r>
          </w:p>
          <w:p w:rsidR="00344158"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ный срок осуществле</w:t>
            </w:r>
          </w:p>
          <w:p w:rsidR="00344158"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ния администра</w:t>
            </w:r>
          </w:p>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тивной процедуры</w:t>
            </w:r>
          </w:p>
        </w:tc>
        <w:tc>
          <w:tcPr>
            <w:tcW w:w="1136" w:type="dxa"/>
          </w:tcPr>
          <w:p w:rsidR="00344158" w:rsidRDefault="00EE6AFA" w:rsidP="00AB673C">
            <w:pPr>
              <w:spacing w:after="0" w:line="220" w:lineRule="exact"/>
              <w:rPr>
                <w:rFonts w:ascii="Times New Roman" w:hAnsi="Times New Roman"/>
                <w:b/>
                <w:sz w:val="20"/>
                <w:szCs w:val="20"/>
              </w:rPr>
            </w:pPr>
            <w:r w:rsidRPr="003F1B5A">
              <w:rPr>
                <w:rFonts w:ascii="Times New Roman" w:hAnsi="Times New Roman"/>
                <w:b/>
                <w:sz w:val="20"/>
                <w:szCs w:val="20"/>
              </w:rPr>
              <w:t>Срок действия справки, другого докумен</w:t>
            </w:r>
          </w:p>
          <w:p w:rsidR="00EE6AFA" w:rsidRPr="003F1B5A" w:rsidRDefault="00EE6AFA" w:rsidP="00344158">
            <w:pPr>
              <w:spacing w:after="0" w:line="220" w:lineRule="exact"/>
              <w:ind w:right="-108"/>
              <w:rPr>
                <w:rFonts w:ascii="Times New Roman" w:hAnsi="Times New Roman"/>
                <w:b/>
                <w:sz w:val="20"/>
                <w:szCs w:val="20"/>
              </w:rPr>
            </w:pPr>
            <w:r w:rsidRPr="003F1B5A">
              <w:rPr>
                <w:rFonts w:ascii="Times New Roman" w:hAnsi="Times New Roman"/>
                <w:b/>
                <w:sz w:val="20"/>
                <w:szCs w:val="20"/>
              </w:rPr>
              <w:t xml:space="preserve">та (решения), выдаваемых (принимаемого) при осуществлении административной процедуры </w:t>
            </w:r>
          </w:p>
        </w:tc>
      </w:tr>
      <w:tr w:rsidR="0020733B" w:rsidRPr="003F1B5A" w:rsidTr="00CE662C">
        <w:trPr>
          <w:gridAfter w:val="2"/>
          <w:wAfter w:w="1136" w:type="dxa"/>
        </w:trPr>
        <w:tc>
          <w:tcPr>
            <w:tcW w:w="11482" w:type="dxa"/>
            <w:gridSpan w:val="6"/>
            <w:tcBorders>
              <w:left w:val="single" w:sz="4" w:space="0" w:color="auto"/>
            </w:tcBorders>
          </w:tcPr>
          <w:p w:rsidR="0020733B" w:rsidRDefault="0020733B" w:rsidP="0020733B">
            <w:pPr>
              <w:spacing w:after="0" w:line="220" w:lineRule="exact"/>
              <w:jc w:val="center"/>
              <w:rPr>
                <w:rStyle w:val="21"/>
                <w:sz w:val="24"/>
                <w:szCs w:val="24"/>
              </w:rPr>
            </w:pPr>
          </w:p>
          <w:p w:rsidR="0020733B" w:rsidRDefault="00847A17" w:rsidP="0020733B">
            <w:pPr>
              <w:spacing w:after="0" w:line="220" w:lineRule="exact"/>
              <w:jc w:val="center"/>
              <w:rPr>
                <w:rStyle w:val="21"/>
                <w:sz w:val="24"/>
                <w:szCs w:val="24"/>
              </w:rPr>
            </w:pPr>
            <w:r>
              <w:rPr>
                <w:rStyle w:val="21"/>
                <w:sz w:val="24"/>
                <w:szCs w:val="24"/>
              </w:rPr>
              <w:t>Жилищные отношения</w:t>
            </w:r>
          </w:p>
          <w:p w:rsidR="0020733B" w:rsidRPr="003F1B5A" w:rsidRDefault="0020733B" w:rsidP="0020733B">
            <w:pPr>
              <w:spacing w:after="0" w:line="220" w:lineRule="exact"/>
              <w:jc w:val="center"/>
              <w:rPr>
                <w:rFonts w:ascii="Times New Roman" w:hAnsi="Times New Roman"/>
                <w:sz w:val="20"/>
                <w:szCs w:val="20"/>
              </w:rPr>
            </w:pPr>
          </w:p>
        </w:tc>
      </w:tr>
      <w:tr w:rsidR="002F7489" w:rsidRPr="003F1B5A" w:rsidTr="00CE662C">
        <w:trPr>
          <w:gridAfter w:val="2"/>
          <w:wAfter w:w="1136" w:type="dxa"/>
        </w:trPr>
        <w:tc>
          <w:tcPr>
            <w:tcW w:w="2267" w:type="dxa"/>
            <w:tcBorders>
              <w:left w:val="single" w:sz="4" w:space="0" w:color="auto"/>
            </w:tcBorders>
          </w:tcPr>
          <w:p w:rsidR="00FC266B" w:rsidRDefault="00FC266B" w:rsidP="00FC266B">
            <w:pPr>
              <w:pStyle w:val="a4"/>
              <w:spacing w:before="0" w:beforeAutospacing="0" w:after="0" w:afterAutospacing="0" w:line="220" w:lineRule="exact"/>
              <w:jc w:val="both"/>
              <w:rPr>
                <w:b/>
                <w:sz w:val="20"/>
                <w:szCs w:val="20"/>
              </w:rPr>
            </w:pPr>
            <w:r w:rsidRPr="00AF0C2B">
              <w:rPr>
                <w:rFonts w:eastAsia="Calibri"/>
                <w:b/>
                <w:sz w:val="20"/>
                <w:szCs w:val="20"/>
                <w:lang w:eastAsia="en-US"/>
              </w:rPr>
              <w:t>1.1</w:t>
            </w:r>
            <w:r w:rsidRPr="00AF0C2B">
              <w:rPr>
                <w:rFonts w:eastAsia="Calibri"/>
                <w:sz w:val="20"/>
                <w:szCs w:val="20"/>
                <w:lang w:eastAsia="en-US"/>
              </w:rPr>
              <w:t>. Принятие решения:***</w:t>
            </w:r>
          </w:p>
          <w:p w:rsidR="00FC266B" w:rsidRDefault="00FC266B" w:rsidP="00222189">
            <w:pPr>
              <w:pStyle w:val="table10"/>
              <w:jc w:val="both"/>
              <w:rPr>
                <w:b/>
              </w:rPr>
            </w:pPr>
          </w:p>
          <w:p w:rsidR="002F7489" w:rsidRPr="00CC77E9" w:rsidRDefault="002F7489" w:rsidP="00222189">
            <w:pPr>
              <w:pStyle w:val="table10"/>
              <w:jc w:val="both"/>
            </w:pPr>
            <w:r w:rsidRPr="00222189">
              <w:rPr>
                <w:b/>
              </w:rPr>
              <w:t>1.1.2</w:t>
            </w:r>
            <w:r w:rsidRPr="00222189">
              <w:rPr>
                <w:b/>
                <w:vertAlign w:val="superscript"/>
              </w:rPr>
              <w:t>2</w:t>
            </w:r>
            <w:r w:rsidRPr="00222189">
              <w:rPr>
                <w:b/>
              </w:rPr>
              <w:t>.</w:t>
            </w:r>
            <w:r w:rsidRPr="00CC77E9">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F7489" w:rsidRPr="00CC77E9" w:rsidRDefault="002F7489" w:rsidP="00222189">
            <w:pPr>
              <w:pStyle w:val="table10"/>
            </w:pPr>
          </w:p>
          <w:p w:rsidR="002F7489" w:rsidRPr="003F1B5A" w:rsidRDefault="002F7489" w:rsidP="000142D7">
            <w:pPr>
              <w:spacing w:after="0" w:line="220" w:lineRule="exact"/>
              <w:jc w:val="both"/>
              <w:rPr>
                <w:rFonts w:ascii="Times New Roman" w:hAnsi="Times New Roman"/>
                <w:b/>
                <w:sz w:val="20"/>
                <w:szCs w:val="20"/>
              </w:rPr>
            </w:pPr>
          </w:p>
        </w:tc>
        <w:tc>
          <w:tcPr>
            <w:tcW w:w="2834" w:type="dxa"/>
          </w:tcPr>
          <w:p w:rsidR="002F7489" w:rsidRPr="00222189" w:rsidRDefault="002F7489" w:rsidP="000142D7">
            <w:pPr>
              <w:spacing w:after="0" w:line="220" w:lineRule="exact"/>
              <w:jc w:val="both"/>
              <w:rPr>
                <w:rFonts w:ascii="Times New Roman" w:hAnsi="Times New Roman"/>
                <w:sz w:val="20"/>
                <w:szCs w:val="20"/>
              </w:rPr>
            </w:pPr>
          </w:p>
        </w:tc>
        <w:tc>
          <w:tcPr>
            <w:tcW w:w="2554" w:type="dxa"/>
          </w:tcPr>
          <w:p w:rsidR="002F7489" w:rsidRPr="003F1B5A" w:rsidRDefault="002F7489" w:rsidP="00422D77">
            <w:pPr>
              <w:spacing w:after="0" w:line="220" w:lineRule="exact"/>
              <w:rPr>
                <w:rFonts w:ascii="Times New Roman" w:hAnsi="Times New Roman"/>
                <w:sz w:val="20"/>
                <w:szCs w:val="20"/>
              </w:rPr>
            </w:pPr>
            <w:r>
              <w:rPr>
                <w:rStyle w:val="20"/>
              </w:rPr>
              <w:t>дополнительно документы не запрашиваются</w:t>
            </w:r>
          </w:p>
        </w:tc>
        <w:tc>
          <w:tcPr>
            <w:tcW w:w="1134"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бесплатно</w:t>
            </w:r>
          </w:p>
        </w:tc>
        <w:tc>
          <w:tcPr>
            <w:tcW w:w="1557" w:type="dxa"/>
          </w:tcPr>
          <w:p w:rsidR="002F7489" w:rsidRPr="003F1B5A" w:rsidRDefault="002F7489" w:rsidP="000142D7">
            <w:pPr>
              <w:pStyle w:val="table10"/>
              <w:spacing w:line="220" w:lineRule="exact"/>
              <w:jc w:val="both"/>
              <w:rPr>
                <w:color w:val="000000"/>
              </w:rPr>
            </w:pPr>
            <w:r>
              <w:rPr>
                <w:color w:val="000000"/>
              </w:rPr>
              <w:t>1 месяц со дня подачи заявления</w:t>
            </w:r>
          </w:p>
        </w:tc>
        <w:tc>
          <w:tcPr>
            <w:tcW w:w="1136"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единовременно</w:t>
            </w:r>
          </w:p>
        </w:tc>
      </w:tr>
      <w:tr w:rsidR="002F7489" w:rsidRPr="003F1B5A" w:rsidTr="00CE662C">
        <w:trPr>
          <w:gridAfter w:val="2"/>
          <w:wAfter w:w="1136" w:type="dxa"/>
        </w:trPr>
        <w:tc>
          <w:tcPr>
            <w:tcW w:w="2267" w:type="dxa"/>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t>1.1.5.</w:t>
            </w:r>
            <w:r w:rsidRPr="003F1B5A">
              <w:rPr>
                <w:rFonts w:ascii="Times New Roman" w:hAnsi="Times New Roman"/>
                <w:sz w:val="20"/>
                <w:szCs w:val="20"/>
              </w:rPr>
              <w:t xml:space="preserve"> </w:t>
            </w:r>
            <w:r w:rsidRPr="0097147E">
              <w:rPr>
                <w:rFonts w:ascii="Times New Roman" w:hAnsi="Times New Roman"/>
                <w:sz w:val="20"/>
                <w:szCs w:val="20"/>
              </w:rPr>
              <w:t xml:space="preserve">Принятие </w:t>
            </w:r>
            <w:r w:rsidRPr="0097147E">
              <w:rPr>
                <w:rFonts w:ascii="Times New Roman" w:hAnsi="Times New Roman"/>
                <w:color w:val="000000"/>
                <w:sz w:val="20"/>
                <w:szCs w:val="2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w:t>
            </w:r>
            <w:r w:rsidRPr="0097147E">
              <w:rPr>
                <w:rFonts w:ascii="Times New Roman" w:hAnsi="Times New Roman"/>
                <w:color w:val="000000"/>
                <w:sz w:val="20"/>
                <w:szCs w:val="20"/>
              </w:rPr>
              <w:lastRenderedPageBreak/>
              <w:t>о переоформлении очереди с гражданина на совершеннолетнего члена его семьи</w:t>
            </w:r>
          </w:p>
        </w:tc>
        <w:tc>
          <w:tcPr>
            <w:tcW w:w="2834" w:type="dxa"/>
          </w:tcPr>
          <w:p w:rsidR="002F7489" w:rsidRPr="00E56B9B" w:rsidRDefault="0047700F" w:rsidP="000142D7">
            <w:pPr>
              <w:spacing w:after="0" w:line="220" w:lineRule="exact"/>
              <w:rPr>
                <w:rFonts w:ascii="Times New Roman" w:hAnsi="Times New Roman"/>
                <w:sz w:val="20"/>
                <w:szCs w:val="20"/>
              </w:rPr>
            </w:pPr>
            <w:hyperlink r:id="rId8"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A428CA" w:rsidRDefault="002F7489" w:rsidP="00A428CA">
            <w:pPr>
              <w:spacing w:after="0" w:line="220" w:lineRule="exact"/>
              <w:jc w:val="both"/>
              <w:rPr>
                <w:rFonts w:ascii="Times New Roman" w:hAnsi="Times New Roman"/>
                <w:sz w:val="20"/>
                <w:szCs w:val="20"/>
              </w:rPr>
            </w:pPr>
            <w:r w:rsidRPr="00A428CA">
              <w:rPr>
                <w:rFonts w:ascii="Times New Roman" w:hAnsi="Times New Roman"/>
                <w:color w:val="000000"/>
                <w:sz w:val="20"/>
                <w:szCs w:val="20"/>
                <w:shd w:val="clear" w:color="auto" w:fill="F7FCFF"/>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w:t>
            </w:r>
            <w:r w:rsidRPr="00A428CA">
              <w:rPr>
                <w:rFonts w:ascii="Times New Roman" w:hAnsi="Times New Roman"/>
                <w:color w:val="000000"/>
                <w:sz w:val="20"/>
                <w:szCs w:val="20"/>
                <w:shd w:val="clear" w:color="auto" w:fill="F7FCFF"/>
              </w:rPr>
              <w:lastRenderedPageBreak/>
              <w:t>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 xml:space="preserve">согласие совершеннолетнего члена семьи, на которого производится </w:t>
            </w:r>
            <w:r w:rsidRPr="00A428CA">
              <w:rPr>
                <w:rFonts w:ascii="Times New Roman" w:hAnsi="Times New Roman"/>
                <w:color w:val="000000"/>
                <w:sz w:val="20"/>
                <w:szCs w:val="20"/>
                <w:shd w:val="clear" w:color="auto" w:fill="F7FCFF"/>
              </w:rPr>
              <w:lastRenderedPageBreak/>
              <w:t>переоформление очереди</w:t>
            </w:r>
            <w:r w:rsidRPr="00A428CA">
              <w:rPr>
                <w:rFonts w:ascii="Times New Roman" w:hAnsi="Times New Roman"/>
                <w:color w:val="000000"/>
                <w:sz w:val="20"/>
                <w:szCs w:val="20"/>
              </w:rPr>
              <w:br/>
            </w:r>
          </w:p>
        </w:tc>
        <w:tc>
          <w:tcPr>
            <w:tcW w:w="2554" w:type="dxa"/>
          </w:tcPr>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w:t>
            </w:r>
            <w:r w:rsidRPr="00B12AE9">
              <w:rPr>
                <w:rFonts w:ascii="Times New Roman" w:hAnsi="Times New Roman"/>
                <w:sz w:val="20"/>
                <w:szCs w:val="20"/>
              </w:rPr>
              <w:lastRenderedPageBreak/>
              <w:t>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2 статьи 36</w:t>
            </w:r>
            <w:r w:rsidRPr="00B12AE9">
              <w:rPr>
                <w:rFonts w:ascii="Times New Roman" w:hAnsi="Times New Roman"/>
                <w:sz w:val="20"/>
                <w:szCs w:val="20"/>
              </w:rPr>
              <w:t xml:space="preserve"> Жилищного кодекса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B12AE9">
              <w:rPr>
                <w:rFonts w:ascii="Times New Roman" w:hAnsi="Times New Roman"/>
                <w:spacing w:val="-4"/>
                <w:sz w:val="20"/>
                <w:szCs w:val="20"/>
              </w:rPr>
              <w:t xml:space="preserve">ниям, предусмотренным подпунктами 1.4 – 1.6 пункта 1 статьи 36 </w:t>
            </w:r>
            <w:r w:rsidRPr="00B12AE9">
              <w:rPr>
                <w:rFonts w:ascii="Times New Roman" w:hAnsi="Times New Roman"/>
                <w:sz w:val="20"/>
                <w:szCs w:val="20"/>
              </w:rPr>
              <w:t>Жилищного кодекса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договор финансовой аренды (лизинга) жилого помещения</w:t>
            </w:r>
            <w:r w:rsidRPr="00B12AE9">
              <w:rPr>
                <w:rFonts w:ascii="Times New Roman" w:hAnsi="Times New Roman"/>
                <w:sz w:val="20"/>
                <w:szCs w:val="20"/>
                <w:lang w:val="be-BY"/>
              </w:rPr>
              <w:t> </w:t>
            </w:r>
            <w:r w:rsidRPr="00B12AE9">
              <w:rPr>
                <w:rFonts w:ascii="Times New Roman" w:hAnsi="Times New Roman"/>
                <w:sz w:val="20"/>
                <w:szCs w:val="20"/>
              </w:rPr>
              <w:t xml:space="preserve">– при принятии граждан на учет нуждающихся в </w:t>
            </w:r>
            <w:r w:rsidRPr="00B12AE9">
              <w:rPr>
                <w:rFonts w:ascii="Times New Roman" w:hAnsi="Times New Roman"/>
                <w:sz w:val="20"/>
                <w:szCs w:val="20"/>
              </w:rPr>
              <w:lastRenderedPageBreak/>
              <w:t>улучшении жилищных условий по основанию, предусмотренному подпунктом 1.5 пункта 1 статьи 36 Жилищного кодекса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F7489" w:rsidRPr="00B12AE9" w:rsidRDefault="002F7489" w:rsidP="00EC13AF">
            <w:pPr>
              <w:autoSpaceDE w:val="0"/>
              <w:autoSpaceDN w:val="0"/>
              <w:adjustRightInd w:val="0"/>
              <w:spacing w:after="240" w:line="240" w:lineRule="auto"/>
              <w:ind w:right="45"/>
              <w:jc w:val="both"/>
              <w:rPr>
                <w:rFonts w:ascii="Times New Roman" w:hAnsi="Times New Roman"/>
                <w:sz w:val="20"/>
                <w:szCs w:val="20"/>
              </w:rPr>
            </w:pPr>
            <w:r w:rsidRPr="00B12AE9">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F7489" w:rsidRDefault="002F7489" w:rsidP="00EC13AF">
            <w:pPr>
              <w:spacing w:after="0" w:line="240" w:lineRule="auto"/>
              <w:jc w:val="both"/>
              <w:rPr>
                <w:rFonts w:ascii="Times New Roman" w:hAnsi="Times New Roman"/>
                <w:sz w:val="20"/>
                <w:szCs w:val="20"/>
              </w:rPr>
            </w:pPr>
            <w:r w:rsidRPr="00B12AE9">
              <w:rPr>
                <w:rFonts w:ascii="Times New Roman" w:hAnsi="Times New Roman"/>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3 статьи 36</w:t>
            </w:r>
            <w:r w:rsidRPr="00B12AE9">
              <w:rPr>
                <w:rFonts w:ascii="Times New Roman" w:hAnsi="Times New Roman"/>
                <w:sz w:val="20"/>
                <w:szCs w:val="20"/>
              </w:rPr>
              <w:t xml:space="preserve"> Жилищного кодекса</w:t>
            </w:r>
          </w:p>
          <w:p w:rsidR="002F7489" w:rsidRDefault="002F7489" w:rsidP="00EC13AF">
            <w:pPr>
              <w:pStyle w:val="table10"/>
              <w:spacing w:before="120"/>
              <w:jc w:val="both"/>
              <w:rPr>
                <w:rStyle w:val="a6"/>
                <w:color w:val="auto"/>
              </w:rPr>
            </w:pPr>
            <w:r w:rsidRPr="006235CD">
              <w:t xml:space="preserve">информация о факте заключения </w:t>
            </w:r>
            <w:r w:rsidRPr="006235CD">
              <w:lastRenderedPageBreak/>
              <w:t>(незаключения)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6235CD">
                <w:rPr>
                  <w:rStyle w:val="a6"/>
                  <w:color w:val="auto"/>
                </w:rPr>
                <w:t>***</w:t>
              </w:r>
            </w:hyperlink>
          </w:p>
          <w:p w:rsidR="002F7489" w:rsidRPr="006235CD" w:rsidRDefault="002F7489" w:rsidP="00EC13AF">
            <w:pPr>
              <w:pStyle w:val="table10"/>
              <w:jc w:val="both"/>
            </w:pPr>
          </w:p>
          <w:p w:rsidR="002F7489" w:rsidRPr="006235CD" w:rsidRDefault="002F7489" w:rsidP="00EC13AF">
            <w:pPr>
              <w:spacing w:after="0" w:line="240" w:lineRule="auto"/>
              <w:jc w:val="both"/>
              <w:rPr>
                <w:rFonts w:ascii="Times New Roman" w:hAnsi="Times New Roman"/>
                <w:sz w:val="20"/>
                <w:szCs w:val="20"/>
              </w:rPr>
            </w:pPr>
            <w:r w:rsidRPr="006235CD">
              <w:rPr>
                <w:rFonts w:ascii="Times New Roman" w:hAnsi="Times New Roman"/>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9" w:anchor="a1332" w:tooltip="+" w:history="1">
              <w:r w:rsidRPr="006235CD">
                <w:rPr>
                  <w:rStyle w:val="a6"/>
                  <w:rFonts w:ascii="Times New Roman" w:hAnsi="Times New Roman"/>
                  <w:color w:val="auto"/>
                  <w:sz w:val="20"/>
                  <w:szCs w:val="20"/>
                </w:rPr>
                <w:t>подпункте 1.7</w:t>
              </w:r>
            </w:hyperlink>
            <w:r w:rsidRPr="006235CD">
              <w:rPr>
                <w:rFonts w:ascii="Times New Roman" w:hAnsi="Times New Roman"/>
                <w:sz w:val="20"/>
                <w:szCs w:val="20"/>
              </w:rPr>
              <w:t xml:space="preserve"> пункта 1 статьи 36 Жилищного кодекса</w:t>
            </w:r>
          </w:p>
        </w:tc>
        <w:tc>
          <w:tcPr>
            <w:tcW w:w="1134"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136"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CE662C">
        <w:trPr>
          <w:gridAfter w:val="2"/>
          <w:wAfter w:w="1136" w:type="dxa"/>
        </w:trPr>
        <w:tc>
          <w:tcPr>
            <w:tcW w:w="226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2834" w:type="dxa"/>
          </w:tcPr>
          <w:p w:rsidR="002F7489" w:rsidRDefault="002F7489" w:rsidP="006D605A">
            <w:pPr>
              <w:spacing w:after="0" w:line="220" w:lineRule="exact"/>
              <w:jc w:val="both"/>
              <w:rPr>
                <w:rFonts w:ascii="Times New Roman" w:hAnsi="Times New Roman"/>
                <w:color w:val="000000"/>
                <w:sz w:val="20"/>
                <w:szCs w:val="20"/>
                <w:shd w:val="clear" w:color="auto" w:fill="F7FCFF"/>
              </w:rPr>
            </w:pPr>
            <w:r w:rsidRPr="006D605A">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D605A">
              <w:rPr>
                <w:rFonts w:ascii="Times New Roman" w:hAnsi="Times New Roman"/>
                <w:color w:val="000000"/>
                <w:sz w:val="20"/>
                <w:szCs w:val="20"/>
              </w:rPr>
              <w:br/>
            </w:r>
            <w:r w:rsidRPr="006D605A">
              <w:rPr>
                <w:rFonts w:ascii="Times New Roman" w:hAnsi="Times New Roman"/>
                <w:color w:val="000000"/>
                <w:sz w:val="20"/>
                <w:szCs w:val="20"/>
              </w:rPr>
              <w:br/>
            </w:r>
            <w:r w:rsidRPr="006D605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2F7489" w:rsidRPr="006D605A" w:rsidRDefault="002F7489" w:rsidP="006D605A">
            <w:pPr>
              <w:spacing w:after="0" w:line="220" w:lineRule="exact"/>
              <w:jc w:val="both"/>
              <w:rPr>
                <w:rFonts w:ascii="Times New Roman" w:hAnsi="Times New Roman"/>
                <w:sz w:val="20"/>
                <w:szCs w:val="20"/>
              </w:rPr>
            </w:pPr>
            <w:r w:rsidRPr="006D605A">
              <w:rPr>
                <w:rFonts w:ascii="Times New Roman" w:hAnsi="Times New Roman"/>
                <w:color w:val="000000"/>
                <w:sz w:val="20"/>
                <w:szCs w:val="20"/>
              </w:rPr>
              <w:br/>
            </w:r>
          </w:p>
        </w:tc>
        <w:tc>
          <w:tcPr>
            <w:tcW w:w="2554" w:type="dxa"/>
          </w:tcPr>
          <w:p w:rsidR="002F7489" w:rsidRPr="003F1B5A" w:rsidRDefault="002F7489" w:rsidP="00EC13AF">
            <w:pPr>
              <w:spacing w:after="0" w:line="220" w:lineRule="exact"/>
              <w:rPr>
                <w:rFonts w:ascii="Times New Roman" w:hAnsi="Times New Roman"/>
                <w:sz w:val="20"/>
                <w:szCs w:val="20"/>
              </w:rPr>
            </w:pPr>
            <w:r>
              <w:rPr>
                <w:rStyle w:val="20"/>
              </w:rPr>
              <w:t>дополнительно документы не запрашиваются</w:t>
            </w:r>
          </w:p>
        </w:tc>
        <w:tc>
          <w:tcPr>
            <w:tcW w:w="1134"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136"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CE662C">
        <w:trPr>
          <w:gridAfter w:val="2"/>
          <w:wAfter w:w="1136" w:type="dxa"/>
        </w:trPr>
        <w:tc>
          <w:tcPr>
            <w:tcW w:w="226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1.3.1.</w:t>
            </w:r>
            <w:r w:rsidRPr="003F1B5A">
              <w:rPr>
                <w:rFonts w:ascii="Times New Roman" w:hAnsi="Times New Roman"/>
                <w:sz w:val="20"/>
                <w:szCs w:val="20"/>
              </w:rPr>
              <w:t xml:space="preserve"> Выдача справки о состоянии на учете нуждающихся в </w:t>
            </w:r>
            <w:r w:rsidRPr="003F1B5A">
              <w:rPr>
                <w:rFonts w:ascii="Times New Roman" w:hAnsi="Times New Roman"/>
                <w:sz w:val="20"/>
                <w:szCs w:val="20"/>
              </w:rPr>
              <w:lastRenderedPageBreak/>
              <w:t>улучшении жилищных условий</w:t>
            </w:r>
          </w:p>
        </w:tc>
        <w:tc>
          <w:tcPr>
            <w:tcW w:w="2834" w:type="dxa"/>
          </w:tcPr>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lastRenderedPageBreak/>
              <w:t>паспорт или иной документ, удостоверяющий личность</w:t>
            </w:r>
          </w:p>
        </w:tc>
        <w:tc>
          <w:tcPr>
            <w:tcW w:w="2554" w:type="dxa"/>
          </w:tcPr>
          <w:p w:rsidR="002F7489" w:rsidRDefault="002F7489" w:rsidP="00EC13AF">
            <w:r w:rsidRPr="00B602F8">
              <w:rPr>
                <w:rStyle w:val="20"/>
              </w:rPr>
              <w:t xml:space="preserve">дополнительно документы </w:t>
            </w:r>
            <w:r w:rsidRPr="00B602F8">
              <w:rPr>
                <w:rStyle w:val="20"/>
              </w:rPr>
              <w:lastRenderedPageBreak/>
              <w:t>не запрашиваются</w:t>
            </w:r>
          </w:p>
        </w:tc>
        <w:tc>
          <w:tcPr>
            <w:tcW w:w="1134"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F4144E" w:rsidRPr="003F1B5A" w:rsidTr="00CE662C">
        <w:trPr>
          <w:gridAfter w:val="2"/>
          <w:wAfter w:w="1136" w:type="dxa"/>
        </w:trPr>
        <w:tc>
          <w:tcPr>
            <w:tcW w:w="2267" w:type="dxa"/>
          </w:tcPr>
          <w:p w:rsidR="00F4144E" w:rsidRPr="003F1B5A" w:rsidRDefault="00F4144E" w:rsidP="00F4144E">
            <w:pPr>
              <w:spacing w:after="0" w:line="220" w:lineRule="exact"/>
              <w:rPr>
                <w:rFonts w:ascii="Times New Roman" w:hAnsi="Times New Roman"/>
                <w:b/>
                <w:sz w:val="20"/>
                <w:szCs w:val="20"/>
              </w:rPr>
            </w:pPr>
            <w:r>
              <w:rPr>
                <w:rFonts w:ascii="Times New Roman" w:hAnsi="Times New Roman"/>
                <w:b/>
                <w:sz w:val="20"/>
                <w:szCs w:val="20"/>
              </w:rPr>
              <w:lastRenderedPageBreak/>
              <w:t>1.3.2</w:t>
            </w:r>
            <w:r w:rsidRPr="006B6643">
              <w:rPr>
                <w:rFonts w:ascii="Times New Roman" w:eastAsia="Calibri" w:hAnsi="Times New Roman"/>
                <w:sz w:val="20"/>
                <w:szCs w:val="20"/>
                <w:lang w:eastAsia="en-US"/>
              </w:rPr>
              <w:t xml:space="preserve">. </w:t>
            </w:r>
            <w:r w:rsidRPr="00F4144E">
              <w:rPr>
                <w:rFonts w:ascii="Times New Roman" w:eastAsia="Calibri" w:hAnsi="Times New Roman"/>
                <w:sz w:val="20"/>
                <w:szCs w:val="20"/>
                <w:lang w:eastAsia="en-US"/>
              </w:rPr>
              <w:t>о занимаемом в данном населенном пункте жилом помещении, месте жительства и составе семьи</w:t>
            </w:r>
          </w:p>
        </w:tc>
        <w:tc>
          <w:tcPr>
            <w:tcW w:w="2834" w:type="dxa"/>
          </w:tcPr>
          <w:p w:rsidR="00F4144E" w:rsidRDefault="00F4144E" w:rsidP="005C0A71">
            <w:pPr>
              <w:pStyle w:val="table10"/>
              <w:spacing w:before="120"/>
            </w:pPr>
            <w:r>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554" w:type="dxa"/>
          </w:tcPr>
          <w:p w:rsidR="00F4144E" w:rsidRDefault="00F4144E" w:rsidP="00EC13AF">
            <w:pPr>
              <w:pStyle w:val="table10"/>
              <w:spacing w:before="120"/>
            </w:pPr>
            <w:r w:rsidRPr="00B602F8">
              <w:rPr>
                <w:rStyle w:val="20"/>
              </w:rPr>
              <w:t>дополнительно документы не запрашиваются</w:t>
            </w:r>
          </w:p>
        </w:tc>
        <w:tc>
          <w:tcPr>
            <w:tcW w:w="1134" w:type="dxa"/>
          </w:tcPr>
          <w:p w:rsidR="00F4144E" w:rsidRDefault="00F4144E" w:rsidP="005C0A71">
            <w:pPr>
              <w:pStyle w:val="table10"/>
              <w:spacing w:before="120"/>
            </w:pPr>
            <w:r>
              <w:t>бесплатно</w:t>
            </w:r>
          </w:p>
        </w:tc>
        <w:tc>
          <w:tcPr>
            <w:tcW w:w="1557" w:type="dxa"/>
          </w:tcPr>
          <w:p w:rsidR="00F4144E" w:rsidRDefault="00F4144E" w:rsidP="005C0A71">
            <w:pPr>
              <w:pStyle w:val="table10"/>
              <w:spacing w:before="120"/>
            </w:pPr>
            <w:r>
              <w:t xml:space="preserve">в день обращения </w:t>
            </w:r>
          </w:p>
        </w:tc>
        <w:tc>
          <w:tcPr>
            <w:tcW w:w="1136" w:type="dxa"/>
          </w:tcPr>
          <w:p w:rsidR="00F4144E" w:rsidRDefault="00F4144E" w:rsidP="005C0A71">
            <w:pPr>
              <w:pStyle w:val="table10"/>
              <w:spacing w:before="120"/>
            </w:pPr>
            <w:r>
              <w:t>6 месяцев</w:t>
            </w:r>
          </w:p>
        </w:tc>
      </w:tr>
      <w:tr w:rsidR="00F4144E" w:rsidRPr="003F1B5A" w:rsidTr="00CE662C">
        <w:trPr>
          <w:gridAfter w:val="2"/>
          <w:wAfter w:w="1136" w:type="dxa"/>
        </w:trPr>
        <w:tc>
          <w:tcPr>
            <w:tcW w:w="2267" w:type="dxa"/>
          </w:tcPr>
          <w:p w:rsidR="00F4144E" w:rsidRPr="003F1B5A" w:rsidRDefault="00F4144E" w:rsidP="000142D7">
            <w:pPr>
              <w:spacing w:after="0" w:line="220" w:lineRule="exact"/>
              <w:rPr>
                <w:rFonts w:ascii="Times New Roman" w:hAnsi="Times New Roman"/>
                <w:b/>
                <w:sz w:val="20"/>
                <w:szCs w:val="20"/>
              </w:rPr>
            </w:pPr>
            <w:r w:rsidRPr="00A263B0">
              <w:rPr>
                <w:rFonts w:ascii="Times New Roman" w:eastAsia="Calibri" w:hAnsi="Times New Roman"/>
                <w:b/>
                <w:sz w:val="20"/>
                <w:szCs w:val="20"/>
                <w:lang w:eastAsia="en-US"/>
              </w:rPr>
              <w:t>1.3.5.</w:t>
            </w:r>
            <w:r w:rsidRPr="00E779E4">
              <w:rPr>
                <w:rFonts w:ascii="Times New Roman" w:eastAsia="Calibri" w:hAnsi="Times New Roman"/>
                <w:sz w:val="20"/>
                <w:szCs w:val="20"/>
                <w:lang w:eastAsia="en-US"/>
              </w:rPr>
              <w:t xml:space="preserve"> о последнем месте жительства наследодателя и составе его семьи на день смерти</w:t>
            </w:r>
          </w:p>
        </w:tc>
        <w:tc>
          <w:tcPr>
            <w:tcW w:w="2834" w:type="dxa"/>
          </w:tcPr>
          <w:p w:rsidR="00F4144E" w:rsidRPr="002F4547" w:rsidRDefault="00F4144E" w:rsidP="00B9362F">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p>
        </w:tc>
        <w:tc>
          <w:tcPr>
            <w:tcW w:w="2554" w:type="dxa"/>
          </w:tcPr>
          <w:p w:rsidR="00F4144E" w:rsidRPr="00B602F8" w:rsidRDefault="00F4144E" w:rsidP="00EC13AF">
            <w:pPr>
              <w:rPr>
                <w:rStyle w:val="20"/>
              </w:rPr>
            </w:pPr>
            <w:r w:rsidRPr="00B602F8">
              <w:rPr>
                <w:rStyle w:val="20"/>
              </w:rPr>
              <w:t>дополнительно документы не запрашиваются</w:t>
            </w:r>
          </w:p>
        </w:tc>
        <w:tc>
          <w:tcPr>
            <w:tcW w:w="1134" w:type="dxa"/>
          </w:tcPr>
          <w:p w:rsidR="00F4144E" w:rsidRPr="003F1B5A" w:rsidRDefault="00F4144E"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F4144E" w:rsidRPr="003F1B5A" w:rsidRDefault="00F4144E"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tcPr>
          <w:p w:rsidR="00F4144E" w:rsidRPr="003F1B5A" w:rsidRDefault="00F4144E" w:rsidP="000142D7">
            <w:pPr>
              <w:spacing w:after="0" w:line="220" w:lineRule="exact"/>
              <w:rPr>
                <w:rFonts w:ascii="Times New Roman" w:hAnsi="Times New Roman"/>
                <w:sz w:val="20"/>
                <w:szCs w:val="20"/>
              </w:rPr>
            </w:pPr>
            <w:r>
              <w:rPr>
                <w:rStyle w:val="20"/>
              </w:rPr>
              <w:t>бессрочно</w:t>
            </w:r>
          </w:p>
        </w:tc>
      </w:tr>
      <w:tr w:rsidR="00F4144E" w:rsidRPr="003F1B5A" w:rsidTr="00CE662C">
        <w:trPr>
          <w:gridAfter w:val="2"/>
          <w:wAfter w:w="1136" w:type="dxa"/>
        </w:trPr>
        <w:tc>
          <w:tcPr>
            <w:tcW w:w="2267" w:type="dxa"/>
          </w:tcPr>
          <w:p w:rsidR="00F4144E" w:rsidRPr="003F1B5A" w:rsidRDefault="00F4144E" w:rsidP="000142D7">
            <w:pPr>
              <w:spacing w:after="0" w:line="220" w:lineRule="exact"/>
              <w:rPr>
                <w:rFonts w:ascii="Times New Roman" w:hAnsi="Times New Roman"/>
                <w:b/>
                <w:sz w:val="20"/>
                <w:szCs w:val="20"/>
              </w:rPr>
            </w:pPr>
            <w:r w:rsidRPr="00A263B0">
              <w:rPr>
                <w:rFonts w:ascii="Times New Roman" w:eastAsia="Calibri" w:hAnsi="Times New Roman"/>
                <w:b/>
                <w:sz w:val="20"/>
                <w:szCs w:val="20"/>
                <w:lang w:eastAsia="en-US"/>
              </w:rPr>
              <w:t>1.3.6</w:t>
            </w:r>
            <w:r w:rsidRPr="00647FD8">
              <w:rPr>
                <w:rFonts w:ascii="Times New Roman" w:eastAsia="Calibri" w:hAnsi="Times New Roman"/>
                <w:sz w:val="20"/>
                <w:szCs w:val="20"/>
                <w:lang w:eastAsia="en-US"/>
              </w:rPr>
              <w:t>.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34" w:type="dxa"/>
          </w:tcPr>
          <w:p w:rsidR="00F4144E" w:rsidRPr="002F4547" w:rsidRDefault="00F4144E" w:rsidP="00B9362F">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p>
        </w:tc>
        <w:tc>
          <w:tcPr>
            <w:tcW w:w="2554" w:type="dxa"/>
          </w:tcPr>
          <w:p w:rsidR="00F4144E" w:rsidRPr="00B602F8" w:rsidRDefault="00F4144E" w:rsidP="00EC13AF">
            <w:pPr>
              <w:rPr>
                <w:rStyle w:val="20"/>
              </w:rPr>
            </w:pPr>
            <w:r w:rsidRPr="00B602F8">
              <w:rPr>
                <w:rStyle w:val="20"/>
              </w:rPr>
              <w:t>дополнительно документы не запрашиваются</w:t>
            </w:r>
          </w:p>
        </w:tc>
        <w:tc>
          <w:tcPr>
            <w:tcW w:w="1134" w:type="dxa"/>
          </w:tcPr>
          <w:p w:rsidR="00F4144E" w:rsidRPr="003F1B5A" w:rsidRDefault="00F4144E"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F4144E" w:rsidRPr="003F1B5A" w:rsidRDefault="00F4144E"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tcPr>
          <w:p w:rsidR="00F4144E" w:rsidRPr="003F1B5A" w:rsidRDefault="00F4144E" w:rsidP="000142D7">
            <w:pPr>
              <w:spacing w:after="0" w:line="220" w:lineRule="exact"/>
              <w:rPr>
                <w:rFonts w:ascii="Times New Roman" w:hAnsi="Times New Roman"/>
                <w:sz w:val="20"/>
                <w:szCs w:val="20"/>
              </w:rPr>
            </w:pPr>
            <w:r>
              <w:rPr>
                <w:rFonts w:ascii="Times New Roman" w:hAnsi="Times New Roman"/>
                <w:sz w:val="20"/>
                <w:szCs w:val="20"/>
              </w:rPr>
              <w:t>1 месяц</w:t>
            </w:r>
          </w:p>
        </w:tc>
      </w:tr>
      <w:tr w:rsidR="007378EE" w:rsidRPr="003F1B5A" w:rsidTr="00CE662C">
        <w:trPr>
          <w:gridAfter w:val="2"/>
          <w:wAfter w:w="1136" w:type="dxa"/>
        </w:trPr>
        <w:tc>
          <w:tcPr>
            <w:tcW w:w="2267" w:type="dxa"/>
          </w:tcPr>
          <w:p w:rsidR="007378EE" w:rsidRDefault="007378EE" w:rsidP="005C0A71">
            <w:pPr>
              <w:pStyle w:val="articleintext"/>
              <w:spacing w:before="120" w:after="100"/>
              <w:ind w:firstLine="0"/>
              <w:jc w:val="left"/>
              <w:rPr>
                <w:sz w:val="20"/>
                <w:szCs w:val="20"/>
              </w:rPr>
            </w:pPr>
            <w:r>
              <w:rPr>
                <w:sz w:val="20"/>
                <w:szCs w:val="20"/>
              </w:rPr>
              <w:t>1.3.7. о начисленной жилищной квоте</w:t>
            </w:r>
          </w:p>
        </w:tc>
        <w:tc>
          <w:tcPr>
            <w:tcW w:w="2834" w:type="dxa"/>
          </w:tcPr>
          <w:p w:rsidR="007378EE" w:rsidRDefault="007378EE" w:rsidP="005C0A71">
            <w:pPr>
              <w:pStyle w:val="table10"/>
              <w:spacing w:before="120"/>
            </w:pPr>
            <w:r>
              <w:t>заявление</w:t>
            </w:r>
            <w:r>
              <w:br/>
            </w:r>
            <w:r>
              <w:br/>
              <w:t>паспорт или иной документ, удостоверяющий личность</w:t>
            </w:r>
          </w:p>
        </w:tc>
        <w:tc>
          <w:tcPr>
            <w:tcW w:w="2554" w:type="dxa"/>
          </w:tcPr>
          <w:p w:rsidR="007378EE" w:rsidRDefault="007378EE" w:rsidP="00EC13AF">
            <w:pPr>
              <w:pStyle w:val="table10"/>
              <w:spacing w:before="120"/>
            </w:pPr>
            <w:r w:rsidRPr="00B602F8">
              <w:rPr>
                <w:rStyle w:val="20"/>
              </w:rPr>
              <w:t>дополнительно документы не запрашиваются</w:t>
            </w:r>
          </w:p>
        </w:tc>
        <w:tc>
          <w:tcPr>
            <w:tcW w:w="1134" w:type="dxa"/>
          </w:tcPr>
          <w:p w:rsidR="007378EE" w:rsidRDefault="007378EE" w:rsidP="005C0A71">
            <w:pPr>
              <w:pStyle w:val="table10"/>
              <w:spacing w:before="120"/>
            </w:pPr>
            <w:r>
              <w:t>бесплатно</w:t>
            </w:r>
          </w:p>
        </w:tc>
        <w:tc>
          <w:tcPr>
            <w:tcW w:w="1557" w:type="dxa"/>
          </w:tcPr>
          <w:p w:rsidR="007378EE" w:rsidRDefault="007378EE" w:rsidP="005C0A71">
            <w:pPr>
              <w:pStyle w:val="table10"/>
              <w:spacing w:before="120"/>
            </w:pPr>
            <w:r>
              <w:t>10 дней со дня обращения</w:t>
            </w:r>
          </w:p>
        </w:tc>
        <w:tc>
          <w:tcPr>
            <w:tcW w:w="1136" w:type="dxa"/>
          </w:tcPr>
          <w:p w:rsidR="007378EE" w:rsidRDefault="007378EE" w:rsidP="005C0A71">
            <w:pPr>
              <w:pStyle w:val="table10"/>
              <w:spacing w:before="120"/>
            </w:pPr>
            <w:r>
              <w:t>бессрочно</w:t>
            </w:r>
          </w:p>
        </w:tc>
      </w:tr>
      <w:tr w:rsidR="007378EE" w:rsidRPr="003F1B5A" w:rsidTr="00CE662C">
        <w:trPr>
          <w:gridAfter w:val="2"/>
          <w:wAfter w:w="1136" w:type="dxa"/>
        </w:trPr>
        <w:tc>
          <w:tcPr>
            <w:tcW w:w="2267" w:type="dxa"/>
          </w:tcPr>
          <w:p w:rsidR="007378EE" w:rsidRPr="003F1B5A" w:rsidRDefault="007378EE" w:rsidP="00647FD8">
            <w:pPr>
              <w:spacing w:after="0" w:line="220" w:lineRule="exact"/>
              <w:rPr>
                <w:rFonts w:ascii="Times New Roman" w:hAnsi="Times New Roman"/>
                <w:sz w:val="20"/>
                <w:szCs w:val="20"/>
              </w:rPr>
            </w:pPr>
            <w:r>
              <w:rPr>
                <w:rFonts w:ascii="Times New Roman" w:hAnsi="Times New Roman"/>
                <w:b/>
                <w:sz w:val="20"/>
                <w:szCs w:val="20"/>
              </w:rPr>
              <w:t>1.3.10</w:t>
            </w:r>
            <w:r w:rsidRPr="003F1B5A">
              <w:rPr>
                <w:rFonts w:ascii="Times New Roman" w:hAnsi="Times New Roman"/>
                <w:b/>
                <w:sz w:val="20"/>
                <w:szCs w:val="20"/>
              </w:rPr>
              <w:t xml:space="preserve">. </w:t>
            </w:r>
            <w:r w:rsidRPr="00647FD8">
              <w:rPr>
                <w:rFonts w:ascii="Times New Roman" w:eastAsia="Calibri" w:hAnsi="Times New Roman"/>
                <w:sz w:val="20"/>
                <w:szCs w:val="20"/>
                <w:lang w:eastAsia="en-US"/>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834" w:type="dxa"/>
          </w:tcPr>
          <w:p w:rsidR="007378EE" w:rsidRPr="002F4547" w:rsidRDefault="007378EE" w:rsidP="000142D7">
            <w:pPr>
              <w:spacing w:after="0" w:line="220" w:lineRule="exact"/>
              <w:rPr>
                <w:rFonts w:ascii="Times New Roman" w:hAnsi="Times New Roman"/>
                <w:b/>
                <w:sz w:val="20"/>
                <w:szCs w:val="20"/>
              </w:rPr>
            </w:pPr>
            <w:r w:rsidRPr="002F4547">
              <w:rPr>
                <w:rFonts w:ascii="Times New Roman" w:hAnsi="Times New Roman"/>
                <w:sz w:val="20"/>
                <w:szCs w:val="20"/>
              </w:rPr>
              <w:t>паспорт или иной документ, удостоверяющий личность</w:t>
            </w:r>
          </w:p>
        </w:tc>
        <w:tc>
          <w:tcPr>
            <w:tcW w:w="2554" w:type="dxa"/>
          </w:tcPr>
          <w:p w:rsidR="007378EE" w:rsidRDefault="007378EE" w:rsidP="00EC13AF">
            <w:r w:rsidRPr="00B602F8">
              <w:rPr>
                <w:rStyle w:val="20"/>
              </w:rPr>
              <w:t>дополнительно документы не запрашиваются</w:t>
            </w:r>
          </w:p>
        </w:tc>
        <w:tc>
          <w:tcPr>
            <w:tcW w:w="1134" w:type="dxa"/>
          </w:tcPr>
          <w:p w:rsidR="007378EE" w:rsidRPr="003F1B5A" w:rsidRDefault="007378EE"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7378EE" w:rsidRPr="003F1B5A" w:rsidRDefault="007378EE"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tcPr>
          <w:p w:rsidR="007378EE" w:rsidRPr="003F1B5A" w:rsidRDefault="007378EE"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7378EE" w:rsidRPr="003F1B5A" w:rsidTr="00CE662C">
        <w:trPr>
          <w:gridAfter w:val="2"/>
          <w:wAfter w:w="1136" w:type="dxa"/>
        </w:trPr>
        <w:tc>
          <w:tcPr>
            <w:tcW w:w="2267" w:type="dxa"/>
          </w:tcPr>
          <w:p w:rsidR="007378EE" w:rsidRDefault="007378EE" w:rsidP="00647FD8">
            <w:pPr>
              <w:spacing w:after="0" w:line="220" w:lineRule="exact"/>
              <w:rPr>
                <w:rFonts w:ascii="Times New Roman" w:hAnsi="Times New Roman"/>
                <w:b/>
                <w:sz w:val="20"/>
                <w:szCs w:val="20"/>
              </w:rPr>
            </w:pPr>
            <w:r w:rsidRPr="009B61D6">
              <w:rPr>
                <w:rFonts w:ascii="Times New Roman" w:eastAsia="Calibri" w:hAnsi="Times New Roman"/>
                <w:b/>
                <w:sz w:val="20"/>
                <w:szCs w:val="20"/>
                <w:lang w:eastAsia="en-US"/>
              </w:rPr>
              <w:t>1.3.11</w:t>
            </w:r>
            <w:r w:rsidRPr="00647FD8">
              <w:rPr>
                <w:rFonts w:ascii="Times New Roman" w:eastAsia="Calibri" w:hAnsi="Times New Roman"/>
                <w:sz w:val="20"/>
                <w:szCs w:val="20"/>
                <w:lang w:eastAsia="en-US"/>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w:t>
            </w:r>
            <w:r w:rsidRPr="00647FD8">
              <w:rPr>
                <w:rFonts w:ascii="Times New Roman" w:eastAsia="Calibri" w:hAnsi="Times New Roman"/>
                <w:sz w:val="20"/>
                <w:szCs w:val="20"/>
                <w:lang w:eastAsia="en-US"/>
              </w:rPr>
              <w:lastRenderedPageBreak/>
              <w:t>сохранению, обрабатывал земельный участок, производил текущий ремонт и т.</w:t>
            </w:r>
          </w:p>
        </w:tc>
        <w:tc>
          <w:tcPr>
            <w:tcW w:w="2834" w:type="dxa"/>
          </w:tcPr>
          <w:p w:rsidR="007378EE" w:rsidRDefault="007378EE" w:rsidP="00B9362F">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2554" w:type="dxa"/>
          </w:tcPr>
          <w:p w:rsidR="007378EE" w:rsidRDefault="007378EE" w:rsidP="00EC13AF">
            <w:pPr>
              <w:pStyle w:val="table10"/>
              <w:spacing w:before="120"/>
            </w:pPr>
            <w:r w:rsidRPr="00B602F8">
              <w:rPr>
                <w:rStyle w:val="20"/>
              </w:rPr>
              <w:t>дополнительно документы не запрашиваются</w:t>
            </w:r>
          </w:p>
        </w:tc>
        <w:tc>
          <w:tcPr>
            <w:tcW w:w="1134" w:type="dxa"/>
          </w:tcPr>
          <w:p w:rsidR="007378EE" w:rsidRDefault="007378EE" w:rsidP="00B9362F">
            <w:pPr>
              <w:pStyle w:val="table10"/>
              <w:spacing w:before="120"/>
            </w:pPr>
            <w:r>
              <w:t>бесплатно</w:t>
            </w:r>
          </w:p>
        </w:tc>
        <w:tc>
          <w:tcPr>
            <w:tcW w:w="1557" w:type="dxa"/>
          </w:tcPr>
          <w:p w:rsidR="007378EE" w:rsidRDefault="007378EE" w:rsidP="00B9362F">
            <w:pPr>
              <w:pStyle w:val="table10"/>
              <w:spacing w:before="120"/>
            </w:pPr>
            <w:r>
              <w:t>5 дней со дня подачи заявления</w:t>
            </w:r>
          </w:p>
        </w:tc>
        <w:tc>
          <w:tcPr>
            <w:tcW w:w="1136" w:type="dxa"/>
          </w:tcPr>
          <w:p w:rsidR="007378EE" w:rsidRDefault="007378EE" w:rsidP="00B9362F">
            <w:pPr>
              <w:pStyle w:val="table10"/>
              <w:spacing w:before="120"/>
            </w:pPr>
            <w:r>
              <w:t xml:space="preserve">бессрочно </w:t>
            </w:r>
          </w:p>
        </w:tc>
      </w:tr>
      <w:tr w:rsidR="007378EE" w:rsidRPr="003F1B5A" w:rsidTr="00CE662C">
        <w:trPr>
          <w:gridAfter w:val="2"/>
          <w:wAfter w:w="1136" w:type="dxa"/>
        </w:trPr>
        <w:tc>
          <w:tcPr>
            <w:tcW w:w="2267" w:type="dxa"/>
          </w:tcPr>
          <w:p w:rsidR="007378EE" w:rsidRDefault="007378EE" w:rsidP="005C0A71">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2834" w:type="dxa"/>
            <w:tcBorders>
              <w:right w:val="single" w:sz="4" w:space="0" w:color="auto"/>
            </w:tcBorders>
          </w:tcPr>
          <w:p w:rsidR="007378EE" w:rsidRDefault="007378EE" w:rsidP="007378EE">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7378EE" w:rsidRDefault="007378EE" w:rsidP="007378EE">
            <w:pPr>
              <w:pStyle w:val="table10"/>
              <w:spacing w:before="120"/>
              <w:jc w:val="both"/>
            </w:pPr>
            <w:r>
              <w:t>технический паспорт и документ, подтверждающий право собственности на жилое помещение</w:t>
            </w:r>
          </w:p>
        </w:tc>
        <w:tc>
          <w:tcPr>
            <w:tcW w:w="2554" w:type="dxa"/>
            <w:tcBorders>
              <w:left w:val="single" w:sz="4" w:space="0" w:color="auto"/>
            </w:tcBorders>
          </w:tcPr>
          <w:p w:rsidR="007378EE" w:rsidRDefault="007378EE" w:rsidP="00EC13AF">
            <w:pPr>
              <w:pStyle w:val="table10"/>
              <w:spacing w:before="120"/>
            </w:pPr>
            <w:r w:rsidRPr="00B602F8">
              <w:rPr>
                <w:rStyle w:val="20"/>
              </w:rPr>
              <w:t>дополнительно документы не запрашиваются</w:t>
            </w:r>
          </w:p>
        </w:tc>
        <w:tc>
          <w:tcPr>
            <w:tcW w:w="1134" w:type="dxa"/>
          </w:tcPr>
          <w:p w:rsidR="007378EE" w:rsidRDefault="007378EE" w:rsidP="005C0A71">
            <w:pPr>
              <w:pStyle w:val="table10"/>
              <w:spacing w:before="120"/>
            </w:pPr>
            <w:r>
              <w:t>бесплатно</w:t>
            </w:r>
          </w:p>
        </w:tc>
        <w:tc>
          <w:tcPr>
            <w:tcW w:w="1557" w:type="dxa"/>
          </w:tcPr>
          <w:p w:rsidR="007378EE" w:rsidRDefault="007378EE" w:rsidP="005C0A71">
            <w:pPr>
              <w:pStyle w:val="table10"/>
              <w:spacing w:before="120"/>
            </w:pPr>
            <w:r>
              <w:t>2 дня со дня подачи заявления</w:t>
            </w:r>
          </w:p>
        </w:tc>
        <w:tc>
          <w:tcPr>
            <w:tcW w:w="1136" w:type="dxa"/>
          </w:tcPr>
          <w:p w:rsidR="007378EE" w:rsidRDefault="007378EE" w:rsidP="005C0A71">
            <w:pPr>
              <w:pStyle w:val="table10"/>
              <w:spacing w:before="120"/>
            </w:pPr>
            <w:r>
              <w:t>бессрочно</w:t>
            </w:r>
          </w:p>
        </w:tc>
      </w:tr>
      <w:tr w:rsidR="006179C8" w:rsidRPr="003F1B5A" w:rsidTr="00CE662C">
        <w:trPr>
          <w:gridAfter w:val="2"/>
          <w:wAfter w:w="1136" w:type="dxa"/>
        </w:trPr>
        <w:tc>
          <w:tcPr>
            <w:tcW w:w="2267" w:type="dxa"/>
          </w:tcPr>
          <w:p w:rsidR="006179C8" w:rsidRPr="00E87800" w:rsidRDefault="006179C8" w:rsidP="00E87800">
            <w:pPr>
              <w:spacing w:line="216" w:lineRule="exact"/>
              <w:rPr>
                <w:rStyle w:val="20"/>
                <w:b/>
              </w:rPr>
            </w:pPr>
            <w:r w:rsidRPr="008369EC">
              <w:rPr>
                <w:rFonts w:ascii="Times New Roman" w:eastAsia="Calibri" w:hAnsi="Times New Roman"/>
                <w:b/>
                <w:sz w:val="20"/>
                <w:szCs w:val="20"/>
                <w:lang w:eastAsia="en-US"/>
              </w:rPr>
              <w:lastRenderedPageBreak/>
              <w:t>1.9.</w:t>
            </w:r>
            <w:r w:rsidRPr="008369EC">
              <w:rPr>
                <w:rFonts w:ascii="Times New Roman" w:eastAsia="Calibri" w:hAnsi="Times New Roman"/>
                <w:sz w:val="20"/>
                <w:szCs w:val="20"/>
                <w:lang w:eastAsia="en-US"/>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834" w:type="dxa"/>
            <w:tcBorders>
              <w:right w:val="single" w:sz="4" w:space="0" w:color="auto"/>
            </w:tcBorders>
          </w:tcPr>
          <w:p w:rsidR="006179C8" w:rsidRDefault="006179C8" w:rsidP="00B9362F">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2554" w:type="dxa"/>
            <w:tcBorders>
              <w:left w:val="single" w:sz="4" w:space="0" w:color="auto"/>
            </w:tcBorders>
          </w:tcPr>
          <w:p w:rsidR="006179C8" w:rsidRPr="002828A4" w:rsidRDefault="006179C8" w:rsidP="00EC13AF">
            <w:pPr>
              <w:pStyle w:val="table10"/>
              <w:shd w:val="clear" w:color="auto" w:fill="FFFFFF"/>
              <w:jc w:val="both"/>
              <w:rPr>
                <w:color w:val="000000"/>
              </w:rPr>
            </w:pPr>
            <w:r w:rsidRPr="002828A4">
              <w:rPr>
                <w:color w:val="000000"/>
              </w:rPr>
              <w:t>справка о месте жительства и составе семьи или копия лицевого счета</w:t>
            </w:r>
          </w:p>
          <w:p w:rsidR="006179C8" w:rsidRPr="002828A4" w:rsidRDefault="006179C8" w:rsidP="00EC13AF">
            <w:pPr>
              <w:jc w:val="both"/>
              <w:rPr>
                <w:rFonts w:ascii="Times New Roman" w:hAnsi="Times New Roman"/>
                <w:b/>
                <w:sz w:val="20"/>
                <w:szCs w:val="20"/>
              </w:rPr>
            </w:pPr>
            <w:r w:rsidRPr="002828A4">
              <w:rPr>
                <w:rFonts w:ascii="Times New Roman" w:hAnsi="Times New Roman"/>
                <w:color w:val="000000"/>
                <w:sz w:val="20"/>
                <w:szCs w:val="20"/>
              </w:rPr>
              <w:t>справка об отсутствии с едином государственном регистре недвижимого имущества, прав на него и сделок с ним сведений в отношении недвижимого имущества</w:t>
            </w:r>
          </w:p>
          <w:p w:rsidR="006179C8" w:rsidRPr="002828A4" w:rsidRDefault="006179C8" w:rsidP="00EC13AF">
            <w:pPr>
              <w:jc w:val="both"/>
              <w:rPr>
                <w:rFonts w:ascii="Times New Roman" w:hAnsi="Times New Roman"/>
                <w:b/>
                <w:sz w:val="30"/>
                <w:szCs w:val="30"/>
              </w:rPr>
            </w:pPr>
            <w:r w:rsidRPr="002828A4">
              <w:rPr>
                <w:rFonts w:ascii="Times New Roman" w:hAnsi="Times New Roman"/>
                <w:sz w:val="20"/>
                <w:szCs w:val="20"/>
              </w:rPr>
              <w:t>справка об уплате лицом, отчуждающим жилой дом, налогов, сборов (пошлин),  связанных с нахождением в собственности жилого дома</w:t>
            </w:r>
          </w:p>
          <w:p w:rsidR="006179C8" w:rsidRDefault="006179C8" w:rsidP="00EC13AF">
            <w:pPr>
              <w:spacing w:after="0" w:line="220" w:lineRule="exact"/>
              <w:rPr>
                <w:rFonts w:ascii="Times New Roman" w:hAnsi="Times New Roman"/>
                <w:sz w:val="20"/>
                <w:szCs w:val="20"/>
              </w:rPr>
            </w:pPr>
          </w:p>
        </w:tc>
        <w:tc>
          <w:tcPr>
            <w:tcW w:w="1134" w:type="dxa"/>
          </w:tcPr>
          <w:p w:rsidR="006179C8" w:rsidRDefault="006179C8" w:rsidP="00B9362F">
            <w:pPr>
              <w:pStyle w:val="table10"/>
              <w:spacing w:before="120"/>
            </w:pPr>
            <w:r>
              <w:t>бесплатно</w:t>
            </w:r>
          </w:p>
        </w:tc>
        <w:tc>
          <w:tcPr>
            <w:tcW w:w="1557" w:type="dxa"/>
          </w:tcPr>
          <w:p w:rsidR="006179C8" w:rsidRDefault="006179C8" w:rsidP="00B9362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tcPr>
          <w:p w:rsidR="006179C8" w:rsidRDefault="006179C8" w:rsidP="00B9362F">
            <w:pPr>
              <w:pStyle w:val="table10"/>
              <w:spacing w:before="120"/>
            </w:pPr>
            <w:r>
              <w:t>бессрочно</w:t>
            </w:r>
          </w:p>
        </w:tc>
      </w:tr>
      <w:tr w:rsidR="006179C8" w:rsidRPr="003F1B5A" w:rsidTr="00CE662C">
        <w:trPr>
          <w:gridAfter w:val="2"/>
          <w:wAfter w:w="1136" w:type="dxa"/>
        </w:trPr>
        <w:tc>
          <w:tcPr>
            <w:tcW w:w="2267" w:type="dxa"/>
            <w:tcBorders>
              <w:bottom w:val="single" w:sz="4" w:space="0" w:color="auto"/>
            </w:tcBorders>
          </w:tcPr>
          <w:p w:rsidR="006179C8" w:rsidRDefault="006179C8" w:rsidP="00E87800">
            <w:pPr>
              <w:spacing w:after="0"/>
            </w:pPr>
            <w:r w:rsidRPr="009C332B">
              <w:rPr>
                <w:rStyle w:val="20"/>
                <w:b/>
              </w:rPr>
              <w:t>1.13</w:t>
            </w:r>
            <w:r>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834" w:type="dxa"/>
            <w:tcBorders>
              <w:bottom w:val="single" w:sz="4" w:space="0" w:color="auto"/>
              <w:right w:val="single" w:sz="4" w:space="0" w:color="auto"/>
            </w:tcBorders>
            <w:vAlign w:val="bottom"/>
          </w:tcPr>
          <w:p w:rsidR="006179C8" w:rsidRDefault="006179C8" w:rsidP="00E87800">
            <w:pPr>
              <w:spacing w:after="0" w:line="200" w:lineRule="exact"/>
            </w:pPr>
            <w:r>
              <w:rPr>
                <w:rStyle w:val="20"/>
              </w:rPr>
              <w:t>заявление</w:t>
            </w:r>
          </w:p>
          <w:p w:rsidR="006179C8" w:rsidRDefault="006179C8" w:rsidP="008D426D">
            <w:pPr>
              <w:spacing w:before="300" w:after="0" w:line="216" w:lineRule="exact"/>
              <w:jc w:val="both"/>
            </w:pPr>
            <w:r>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6179C8" w:rsidRDefault="006179C8" w:rsidP="008D426D">
            <w:pPr>
              <w:spacing w:before="180" w:after="0"/>
              <w:jc w:val="both"/>
            </w:pPr>
            <w:r>
              <w:rPr>
                <w:rStyle w:val="20"/>
              </w:rPr>
              <w:t>документы, подтверждающие степень родства (свидетельство о заключении брака, свидетельство о рождении)</w:t>
            </w:r>
          </w:p>
          <w:p w:rsidR="006179C8" w:rsidRDefault="006179C8" w:rsidP="008D426D">
            <w:pPr>
              <w:spacing w:before="180" w:after="0"/>
              <w:jc w:val="both"/>
            </w:pPr>
            <w:r>
              <w:rPr>
                <w:rStyle w:val="20"/>
              </w:rPr>
              <w:t>для собственников жилого помещения:</w:t>
            </w:r>
          </w:p>
          <w:p w:rsidR="006179C8" w:rsidRDefault="006179C8" w:rsidP="008D426D">
            <w:pPr>
              <w:spacing w:before="180" w:after="0"/>
              <w:jc w:val="both"/>
            </w:pPr>
            <w:r>
              <w:rPr>
                <w:rStyle w:val="20"/>
              </w:rPr>
              <w:t>документ, подтверждающий право собственности на жилое помещение</w:t>
            </w:r>
          </w:p>
          <w:p w:rsidR="006179C8" w:rsidRDefault="006179C8" w:rsidP="008D426D">
            <w:pPr>
              <w:spacing w:before="180" w:after="0" w:line="216" w:lineRule="exact"/>
              <w:jc w:val="both"/>
            </w:pPr>
            <w:r>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6179C8" w:rsidRDefault="006179C8" w:rsidP="008D426D">
            <w:pPr>
              <w:spacing w:before="180" w:after="0" w:line="216" w:lineRule="exact"/>
              <w:jc w:val="both"/>
              <w:rPr>
                <w:rStyle w:val="20"/>
              </w:rPr>
            </w:pPr>
            <w:r>
              <w:rPr>
                <w:rStyle w:val="20"/>
              </w:rPr>
              <w:t xml:space="preserve">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w:t>
            </w:r>
            <w:r>
              <w:rPr>
                <w:rStyle w:val="20"/>
              </w:rPr>
              <w:lastRenderedPageBreak/>
              <w:t>(супруги), детей и родителей</w:t>
            </w:r>
          </w:p>
          <w:p w:rsidR="006179C8" w:rsidRDefault="006179C8" w:rsidP="00E87800">
            <w:pPr>
              <w:spacing w:before="180" w:after="0" w:line="216" w:lineRule="exact"/>
            </w:pPr>
          </w:p>
          <w:p w:rsidR="006179C8" w:rsidRDefault="006179C8" w:rsidP="008D426D">
            <w:pPr>
              <w:spacing w:after="0"/>
              <w:jc w:val="both"/>
            </w:pPr>
            <w:r>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6179C8" w:rsidRDefault="006179C8" w:rsidP="008D426D">
            <w:pPr>
              <w:spacing w:before="180" w:after="0"/>
              <w:jc w:val="both"/>
            </w:pPr>
            <w:r>
              <w:rPr>
                <w:rStyle w:val="20"/>
              </w:rPr>
              <w:t>для нанимателей жилого помещения:</w:t>
            </w:r>
          </w:p>
          <w:p w:rsidR="006179C8" w:rsidRDefault="006179C8" w:rsidP="008D426D">
            <w:pPr>
              <w:spacing w:before="180" w:after="0" w:line="216" w:lineRule="exact"/>
              <w:jc w:val="both"/>
            </w:pPr>
            <w:r>
              <w:rPr>
                <w:rStyle w:val="20"/>
              </w:rPr>
              <w:t>документ, подтверждающий право владения и пользования жилым помещением</w:t>
            </w:r>
          </w:p>
          <w:p w:rsidR="006179C8" w:rsidRDefault="006179C8" w:rsidP="008D426D">
            <w:pPr>
              <w:spacing w:before="180" w:after="0" w:line="216" w:lineRule="exact"/>
              <w:jc w:val="both"/>
            </w:pPr>
            <w:r>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6179C8" w:rsidRDefault="006179C8" w:rsidP="008D426D">
            <w:pPr>
              <w:spacing w:before="180" w:after="0" w:line="216" w:lineRule="exact"/>
              <w:jc w:val="both"/>
            </w:pPr>
            <w:r>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2554" w:type="dxa"/>
            <w:tcBorders>
              <w:left w:val="single" w:sz="4" w:space="0" w:color="auto"/>
              <w:bottom w:val="single" w:sz="4" w:space="0" w:color="auto"/>
            </w:tcBorders>
          </w:tcPr>
          <w:p w:rsidR="006179C8" w:rsidRDefault="006179C8" w:rsidP="00EC13AF">
            <w:r>
              <w:rPr>
                <w:rStyle w:val="20"/>
              </w:rPr>
              <w:lastRenderedPageBreak/>
              <w:t>справка о месте жительства и составе семьи или копия лицевого счета</w:t>
            </w:r>
          </w:p>
        </w:tc>
        <w:tc>
          <w:tcPr>
            <w:tcW w:w="1134" w:type="dxa"/>
            <w:tcBorders>
              <w:bottom w:val="single" w:sz="4" w:space="0" w:color="auto"/>
            </w:tcBorders>
          </w:tcPr>
          <w:p w:rsidR="006179C8" w:rsidRDefault="006179C8" w:rsidP="00E87800">
            <w:pPr>
              <w:spacing w:line="200" w:lineRule="exact"/>
            </w:pPr>
            <w:r>
              <w:rPr>
                <w:rStyle w:val="20"/>
              </w:rPr>
              <w:t>бесплатно</w:t>
            </w:r>
          </w:p>
        </w:tc>
        <w:tc>
          <w:tcPr>
            <w:tcW w:w="1557" w:type="dxa"/>
            <w:tcBorders>
              <w:bottom w:val="single" w:sz="4" w:space="0" w:color="auto"/>
            </w:tcBorders>
          </w:tcPr>
          <w:p w:rsidR="006179C8" w:rsidRDefault="006179C8" w:rsidP="00E87800">
            <w:pPr>
              <w:spacing w:line="216" w:lineRule="exact"/>
            </w:pPr>
            <w:r>
              <w:rPr>
                <w:rStyle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136" w:type="dxa"/>
            <w:tcBorders>
              <w:bottom w:val="single" w:sz="4" w:space="0" w:color="auto"/>
            </w:tcBorders>
          </w:tcPr>
          <w:p w:rsidR="006179C8" w:rsidRDefault="006179C8" w:rsidP="00E87800">
            <w:pPr>
              <w:spacing w:line="200" w:lineRule="exact"/>
            </w:pPr>
            <w:r>
              <w:rPr>
                <w:rStyle w:val="20"/>
              </w:rPr>
              <w:t>бессрочно</w:t>
            </w:r>
          </w:p>
        </w:tc>
      </w:tr>
      <w:tr w:rsidR="006179C8" w:rsidRPr="003F1B5A" w:rsidTr="00CE662C">
        <w:tc>
          <w:tcPr>
            <w:tcW w:w="11482" w:type="dxa"/>
            <w:gridSpan w:val="6"/>
            <w:tcBorders>
              <w:top w:val="single" w:sz="4" w:space="0" w:color="auto"/>
              <w:left w:val="single" w:sz="4" w:space="0" w:color="auto"/>
              <w:bottom w:val="single" w:sz="4" w:space="0" w:color="auto"/>
              <w:right w:val="single" w:sz="4" w:space="0" w:color="auto"/>
            </w:tcBorders>
          </w:tcPr>
          <w:p w:rsidR="006179C8" w:rsidRPr="009941EE" w:rsidRDefault="006179C8" w:rsidP="00EC13AF">
            <w:pPr>
              <w:pStyle w:val="table10"/>
              <w:spacing w:before="120"/>
              <w:jc w:val="center"/>
              <w:rPr>
                <w:b/>
                <w:sz w:val="24"/>
                <w:szCs w:val="24"/>
              </w:rPr>
            </w:pPr>
            <w:r>
              <w:rPr>
                <w:b/>
                <w:sz w:val="24"/>
                <w:szCs w:val="24"/>
              </w:rPr>
              <w:lastRenderedPageBreak/>
              <w:t>Регистрация актов гражданского состояния</w:t>
            </w:r>
          </w:p>
        </w:tc>
        <w:tc>
          <w:tcPr>
            <w:tcW w:w="1136" w:type="dxa"/>
            <w:gridSpan w:val="2"/>
            <w:tcBorders>
              <w:top w:val="nil"/>
              <w:bottom w:val="nil"/>
            </w:tcBorders>
          </w:tcPr>
          <w:p w:rsidR="006179C8" w:rsidRDefault="006179C8" w:rsidP="00B9362F">
            <w:pPr>
              <w:spacing w:line="200" w:lineRule="exact"/>
              <w:rPr>
                <w:rStyle w:val="20"/>
              </w:rPr>
            </w:pPr>
          </w:p>
        </w:tc>
      </w:tr>
      <w:tr w:rsidR="006179C8" w:rsidRPr="003F1B5A" w:rsidTr="00CE662C">
        <w:trPr>
          <w:gridAfter w:val="2"/>
          <w:wAfter w:w="1136" w:type="dxa"/>
          <w:trHeight w:val="350"/>
        </w:trPr>
        <w:tc>
          <w:tcPr>
            <w:tcW w:w="2267" w:type="dxa"/>
            <w:tcBorders>
              <w:top w:val="single" w:sz="4" w:space="0" w:color="auto"/>
              <w:left w:val="single" w:sz="4" w:space="0" w:color="auto"/>
              <w:bottom w:val="single" w:sz="4" w:space="0" w:color="auto"/>
              <w:right w:val="single" w:sz="4" w:space="0" w:color="auto"/>
            </w:tcBorders>
            <w:vAlign w:val="bottom"/>
          </w:tcPr>
          <w:p w:rsidR="006179C8" w:rsidRPr="00E82945" w:rsidRDefault="006179C8" w:rsidP="00E82945">
            <w:pPr>
              <w:spacing w:line="216" w:lineRule="exact"/>
              <w:rPr>
                <w:rFonts w:ascii="Times New Roman" w:hAnsi="Times New Roman"/>
                <w:sz w:val="20"/>
                <w:szCs w:val="20"/>
              </w:rPr>
            </w:pPr>
            <w:r w:rsidRPr="009941EE">
              <w:rPr>
                <w:rFonts w:ascii="Times New Roman" w:eastAsia="Calibri" w:hAnsi="Times New Roman"/>
                <w:b/>
                <w:sz w:val="20"/>
                <w:szCs w:val="20"/>
                <w:lang w:eastAsia="en-US"/>
              </w:rPr>
              <w:t xml:space="preserve">5.1. </w:t>
            </w:r>
            <w:r w:rsidRPr="009941EE">
              <w:rPr>
                <w:rFonts w:ascii="Times New Roman" w:eastAsia="Calibri" w:hAnsi="Times New Roman"/>
                <w:sz w:val="20"/>
                <w:szCs w:val="20"/>
                <w:lang w:eastAsia="en-US"/>
              </w:rPr>
              <w:t>Регистрация рождения</w:t>
            </w:r>
          </w:p>
        </w:tc>
        <w:tc>
          <w:tcPr>
            <w:tcW w:w="2834" w:type="dxa"/>
            <w:vMerge w:val="restart"/>
            <w:tcBorders>
              <w:left w:val="single" w:sz="4" w:space="0" w:color="auto"/>
            </w:tcBorders>
          </w:tcPr>
          <w:p w:rsidR="006179C8" w:rsidRPr="009941EE" w:rsidRDefault="006179C8" w:rsidP="009941EE">
            <w:pPr>
              <w:spacing w:after="0" w:line="240" w:lineRule="auto"/>
              <w:rPr>
                <w:rFonts w:ascii="Times New Roman" w:hAnsi="Times New Roman"/>
                <w:sz w:val="20"/>
                <w:szCs w:val="20"/>
              </w:rPr>
            </w:pPr>
            <w:r w:rsidRPr="009941EE">
              <w:rPr>
                <w:rFonts w:ascii="Times New Roman" w:eastAsia="Calibri" w:hAnsi="Times New Roman"/>
                <w:sz w:val="20"/>
                <w:szCs w:val="20"/>
                <w:lang w:eastAsia="en-US"/>
              </w:rPr>
              <w:t>заявление</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 xml:space="preserve">свидетельство о регистрации ходатайства о предоставлении статуса беженца, дополнительной защиты или убежища в </w:t>
            </w:r>
            <w:r w:rsidRPr="009941EE">
              <w:rPr>
                <w:rFonts w:ascii="Times New Roman" w:eastAsia="Calibri" w:hAnsi="Times New Roman"/>
                <w:sz w:val="20"/>
                <w:szCs w:val="20"/>
                <w:lang w:eastAsia="en-US"/>
              </w:rPr>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медицинская справка о рождении либо копия решения суда об установлении факта рождения</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документ, подтверждающий заключение брака между родителями ребенка, – в случае, если брак заключен за пределами Республики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 xml:space="preserve">документ, подтверждающий прекращение брака или признание его недействительным между </w:t>
            </w:r>
            <w:r w:rsidRPr="009941EE">
              <w:rPr>
                <w:rFonts w:ascii="Times New Roman" w:eastAsia="Calibri" w:hAnsi="Times New Roman"/>
                <w:sz w:val="20"/>
                <w:szCs w:val="20"/>
                <w:lang w:eastAsia="en-US"/>
              </w:rPr>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554" w:type="dxa"/>
            <w:vMerge w:val="restart"/>
          </w:tcPr>
          <w:p w:rsidR="006179C8" w:rsidRPr="00E82945" w:rsidRDefault="006179C8" w:rsidP="00EC13AF">
            <w:pPr>
              <w:rPr>
                <w:rFonts w:ascii="Times New Roman" w:hAnsi="Times New Roman"/>
                <w:sz w:val="20"/>
                <w:szCs w:val="20"/>
              </w:rPr>
            </w:pPr>
            <w:r w:rsidRPr="00150C39">
              <w:rPr>
                <w:rStyle w:val="20"/>
              </w:rPr>
              <w:lastRenderedPageBreak/>
              <w:t>дополнительно документы не запрашиваются</w:t>
            </w:r>
          </w:p>
        </w:tc>
        <w:tc>
          <w:tcPr>
            <w:tcW w:w="1134" w:type="dxa"/>
            <w:vMerge w:val="restart"/>
          </w:tcPr>
          <w:p w:rsidR="006179C8" w:rsidRDefault="006179C8" w:rsidP="00B9362F">
            <w:pPr>
              <w:pStyle w:val="table10"/>
              <w:spacing w:before="120"/>
            </w:pPr>
            <w:r>
              <w:t>бесплатно</w:t>
            </w:r>
          </w:p>
        </w:tc>
        <w:tc>
          <w:tcPr>
            <w:tcW w:w="1557" w:type="dxa"/>
            <w:vMerge w:val="restart"/>
          </w:tcPr>
          <w:p w:rsidR="006179C8" w:rsidRDefault="006179C8" w:rsidP="00B9362F">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lastRenderedPageBreak/>
              <w:t>организаций – 1 месяц</w:t>
            </w:r>
          </w:p>
        </w:tc>
        <w:tc>
          <w:tcPr>
            <w:tcW w:w="1136" w:type="dxa"/>
            <w:vMerge w:val="restart"/>
          </w:tcPr>
          <w:p w:rsidR="006179C8" w:rsidRDefault="006179C8" w:rsidP="00B9362F">
            <w:pPr>
              <w:pStyle w:val="table10"/>
              <w:spacing w:before="120"/>
            </w:pPr>
            <w:r>
              <w:lastRenderedPageBreak/>
              <w:t>бессрочно</w:t>
            </w:r>
          </w:p>
        </w:tc>
      </w:tr>
      <w:tr w:rsidR="006179C8" w:rsidRPr="003F1B5A" w:rsidTr="00CE662C">
        <w:trPr>
          <w:gridAfter w:val="2"/>
          <w:wAfter w:w="1136" w:type="dxa"/>
          <w:trHeight w:val="2186"/>
        </w:trPr>
        <w:tc>
          <w:tcPr>
            <w:tcW w:w="2267" w:type="dxa"/>
            <w:tcBorders>
              <w:top w:val="single" w:sz="4" w:space="0" w:color="auto"/>
              <w:left w:val="single" w:sz="4" w:space="0" w:color="auto"/>
              <w:right w:val="single" w:sz="4" w:space="0" w:color="auto"/>
            </w:tcBorders>
            <w:vAlign w:val="bottom"/>
          </w:tcPr>
          <w:p w:rsidR="006179C8" w:rsidRPr="009941EE" w:rsidRDefault="006179C8" w:rsidP="00E82945">
            <w:pPr>
              <w:spacing w:line="216" w:lineRule="exact"/>
              <w:rPr>
                <w:rFonts w:ascii="Times New Roman" w:eastAsia="Calibri" w:hAnsi="Times New Roman"/>
                <w:b/>
                <w:sz w:val="20"/>
                <w:szCs w:val="20"/>
                <w:lang w:eastAsia="en-US"/>
              </w:rPr>
            </w:pPr>
          </w:p>
        </w:tc>
        <w:tc>
          <w:tcPr>
            <w:tcW w:w="2834" w:type="dxa"/>
            <w:vMerge/>
            <w:tcBorders>
              <w:left w:val="single" w:sz="4" w:space="0" w:color="auto"/>
            </w:tcBorders>
          </w:tcPr>
          <w:p w:rsidR="006179C8" w:rsidRPr="009941EE" w:rsidRDefault="006179C8" w:rsidP="009941EE">
            <w:pPr>
              <w:spacing w:after="0" w:line="240" w:lineRule="auto"/>
              <w:rPr>
                <w:rFonts w:ascii="Times New Roman" w:eastAsia="Calibri" w:hAnsi="Times New Roman"/>
                <w:sz w:val="20"/>
                <w:szCs w:val="20"/>
                <w:lang w:eastAsia="en-US"/>
              </w:rPr>
            </w:pPr>
          </w:p>
        </w:tc>
        <w:tc>
          <w:tcPr>
            <w:tcW w:w="2554" w:type="dxa"/>
            <w:vMerge/>
          </w:tcPr>
          <w:p w:rsidR="006179C8" w:rsidRPr="00E82945" w:rsidRDefault="006179C8" w:rsidP="00EC13AF">
            <w:pPr>
              <w:rPr>
                <w:rFonts w:ascii="Times New Roman" w:hAnsi="Times New Roman"/>
                <w:sz w:val="20"/>
                <w:szCs w:val="20"/>
              </w:rPr>
            </w:pPr>
          </w:p>
        </w:tc>
        <w:tc>
          <w:tcPr>
            <w:tcW w:w="1134" w:type="dxa"/>
            <w:vMerge/>
          </w:tcPr>
          <w:p w:rsidR="006179C8" w:rsidRPr="00E82945" w:rsidRDefault="006179C8" w:rsidP="00E82945">
            <w:pPr>
              <w:spacing w:line="200" w:lineRule="exact"/>
              <w:rPr>
                <w:rFonts w:ascii="Times New Roman" w:hAnsi="Times New Roman"/>
                <w:sz w:val="20"/>
                <w:szCs w:val="20"/>
              </w:rPr>
            </w:pPr>
          </w:p>
        </w:tc>
        <w:tc>
          <w:tcPr>
            <w:tcW w:w="1557" w:type="dxa"/>
            <w:vMerge/>
          </w:tcPr>
          <w:p w:rsidR="006179C8" w:rsidRPr="00E82945" w:rsidRDefault="006179C8" w:rsidP="00E82945">
            <w:pPr>
              <w:rPr>
                <w:rFonts w:ascii="Times New Roman" w:hAnsi="Times New Roman"/>
                <w:sz w:val="20"/>
                <w:szCs w:val="20"/>
              </w:rPr>
            </w:pPr>
          </w:p>
        </w:tc>
        <w:tc>
          <w:tcPr>
            <w:tcW w:w="1136" w:type="dxa"/>
            <w:vMerge/>
          </w:tcPr>
          <w:p w:rsidR="006179C8" w:rsidRPr="00E82945" w:rsidRDefault="006179C8" w:rsidP="00E82945">
            <w:pPr>
              <w:spacing w:line="200" w:lineRule="exact"/>
              <w:rPr>
                <w:rFonts w:ascii="Times New Roman" w:hAnsi="Times New Roman"/>
                <w:sz w:val="20"/>
                <w:szCs w:val="20"/>
              </w:rPr>
            </w:pPr>
          </w:p>
        </w:tc>
      </w:tr>
      <w:tr w:rsidR="006179C8" w:rsidRPr="003F1B5A" w:rsidTr="00CE662C">
        <w:trPr>
          <w:gridAfter w:val="2"/>
          <w:wAfter w:w="1136" w:type="dxa"/>
        </w:trPr>
        <w:tc>
          <w:tcPr>
            <w:tcW w:w="2267" w:type="dxa"/>
            <w:tcBorders>
              <w:top w:val="single" w:sz="4" w:space="0" w:color="auto"/>
            </w:tcBorders>
          </w:tcPr>
          <w:p w:rsidR="006179C8" w:rsidRPr="003F1B5A" w:rsidRDefault="006179C8" w:rsidP="00B976C9">
            <w:pPr>
              <w:spacing w:after="0" w:line="220" w:lineRule="exact"/>
              <w:rPr>
                <w:rFonts w:ascii="Times New Roman" w:hAnsi="Times New Roman"/>
                <w:sz w:val="20"/>
                <w:szCs w:val="20"/>
              </w:rPr>
            </w:pPr>
            <w:r w:rsidRPr="00B76214">
              <w:rPr>
                <w:rFonts w:ascii="Times New Roman" w:eastAsia="Calibri" w:hAnsi="Times New Roman"/>
                <w:b/>
                <w:sz w:val="20"/>
                <w:szCs w:val="20"/>
                <w:lang w:eastAsia="en-US"/>
              </w:rPr>
              <w:lastRenderedPageBreak/>
              <w:t xml:space="preserve">5.2. </w:t>
            </w:r>
            <w:r w:rsidRPr="00B76214">
              <w:rPr>
                <w:rFonts w:ascii="Times New Roman" w:eastAsia="Calibri" w:hAnsi="Times New Roman"/>
                <w:sz w:val="20"/>
                <w:szCs w:val="20"/>
                <w:lang w:eastAsia="en-US"/>
              </w:rPr>
              <w:t>Регистрация заключения брака</w:t>
            </w:r>
          </w:p>
        </w:tc>
        <w:tc>
          <w:tcPr>
            <w:tcW w:w="2834" w:type="dxa"/>
          </w:tcPr>
          <w:p w:rsidR="006179C8" w:rsidRPr="00B76214" w:rsidRDefault="006179C8" w:rsidP="00B76214">
            <w:pPr>
              <w:spacing w:after="0" w:line="240" w:lineRule="auto"/>
              <w:jc w:val="both"/>
              <w:rPr>
                <w:rFonts w:ascii="Times New Roman" w:hAnsi="Times New Roman"/>
                <w:sz w:val="20"/>
                <w:szCs w:val="20"/>
              </w:rPr>
            </w:pPr>
            <w:r w:rsidRPr="00B76214">
              <w:rPr>
                <w:rFonts w:ascii="Times New Roman" w:eastAsia="Calibri" w:hAnsi="Times New Roman"/>
                <w:sz w:val="20"/>
                <w:szCs w:val="20"/>
                <w:lang w:eastAsia="en-US"/>
              </w:rPr>
              <w:t>совместное заявление лиц, вступающих в брак</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паспорта или иные документы, удостоверяющие личность лиц, вступающих в брак</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подтверждающий внесение платы</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 xml:space="preserve">помимо указанных </w:t>
            </w:r>
            <w:r w:rsidRPr="00B76214">
              <w:rPr>
                <w:rFonts w:ascii="Times New Roman" w:eastAsia="Calibri" w:hAnsi="Times New Roman"/>
                <w:sz w:val="20"/>
                <w:szCs w:val="20"/>
                <w:lang w:eastAsia="en-US"/>
              </w:rPr>
              <w:lastRenderedPageBreak/>
              <w:t>документов лицами, вступающими в брак, представляются:</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гражданами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554" w:type="dxa"/>
          </w:tcPr>
          <w:p w:rsidR="006179C8" w:rsidRDefault="006179C8" w:rsidP="00EC13AF">
            <w:r w:rsidRPr="00150C39">
              <w:rPr>
                <w:rStyle w:val="20"/>
              </w:rPr>
              <w:lastRenderedPageBreak/>
              <w:t>дополнительно документы не запрашиваются</w:t>
            </w:r>
          </w:p>
        </w:tc>
        <w:tc>
          <w:tcPr>
            <w:tcW w:w="1134" w:type="dxa"/>
          </w:tcPr>
          <w:p w:rsidR="006179C8" w:rsidRDefault="006179C8" w:rsidP="00B9362F">
            <w:pPr>
              <w:pStyle w:val="table10"/>
              <w:spacing w:before="120"/>
            </w:pPr>
            <w:r>
              <w:t>1 базо</w:t>
            </w:r>
          </w:p>
          <w:p w:rsidR="006179C8" w:rsidRDefault="006179C8" w:rsidP="007378EE">
            <w:pPr>
              <w:pStyle w:val="table10"/>
            </w:pPr>
            <w:r>
              <w:t>вая величина за регистрацию заключения брака, вклю-</w:t>
            </w:r>
          </w:p>
          <w:p w:rsidR="006179C8" w:rsidRDefault="006179C8" w:rsidP="007378EE">
            <w:pPr>
              <w:pStyle w:val="table10"/>
            </w:pPr>
            <w:r>
              <w:t>чая выдачу свиде тельства</w:t>
            </w:r>
          </w:p>
          <w:p w:rsidR="006179C8" w:rsidRDefault="006179C8" w:rsidP="007378EE">
            <w:pPr>
              <w:pStyle w:val="table10"/>
              <w:rPr>
                <w:rFonts w:eastAsia="Calibri"/>
                <w:lang w:eastAsia="en-US"/>
              </w:rPr>
            </w:pPr>
            <w:r w:rsidRPr="007378EE">
              <w:rPr>
                <w:rFonts w:eastAsia="Calibri"/>
                <w:lang w:eastAsia="en-US"/>
              </w:rPr>
              <w:t>100 евро – при обраще</w:t>
            </w:r>
          </w:p>
          <w:p w:rsidR="006179C8" w:rsidRDefault="006179C8" w:rsidP="007378EE">
            <w:pPr>
              <w:pStyle w:val="table10"/>
              <w:rPr>
                <w:rFonts w:eastAsia="Calibri"/>
                <w:lang w:eastAsia="en-US"/>
              </w:rPr>
            </w:pPr>
            <w:r w:rsidRPr="007378EE">
              <w:rPr>
                <w:rFonts w:eastAsia="Calibri"/>
                <w:lang w:eastAsia="en-US"/>
              </w:rPr>
              <w:t>нии в дипломатиче</w:t>
            </w:r>
          </w:p>
          <w:p w:rsidR="006179C8" w:rsidRDefault="006179C8" w:rsidP="007378EE">
            <w:pPr>
              <w:pStyle w:val="table10"/>
              <w:rPr>
                <w:rFonts w:eastAsia="Calibri"/>
                <w:lang w:eastAsia="en-US"/>
              </w:rPr>
            </w:pPr>
            <w:r w:rsidRPr="007378EE">
              <w:rPr>
                <w:rFonts w:eastAsia="Calibri"/>
                <w:lang w:eastAsia="en-US"/>
              </w:rPr>
              <w:t>ское представительст</w:t>
            </w:r>
          </w:p>
          <w:p w:rsidR="006179C8" w:rsidRDefault="006179C8" w:rsidP="007378EE">
            <w:pPr>
              <w:pStyle w:val="table10"/>
              <w:rPr>
                <w:rFonts w:eastAsia="Calibri"/>
                <w:lang w:eastAsia="en-US"/>
              </w:rPr>
            </w:pPr>
            <w:r w:rsidRPr="007378EE">
              <w:rPr>
                <w:rFonts w:eastAsia="Calibri"/>
                <w:lang w:eastAsia="en-US"/>
              </w:rPr>
              <w:t>во или консульское учреждение Респуб</w:t>
            </w:r>
          </w:p>
          <w:p w:rsidR="006179C8" w:rsidRDefault="006179C8" w:rsidP="007378EE">
            <w:pPr>
              <w:pStyle w:val="table10"/>
              <w:rPr>
                <w:rFonts w:eastAsia="Calibri"/>
                <w:lang w:eastAsia="en-US"/>
              </w:rPr>
            </w:pPr>
            <w:r w:rsidRPr="007378EE">
              <w:rPr>
                <w:rFonts w:eastAsia="Calibri"/>
                <w:lang w:eastAsia="en-US"/>
              </w:rPr>
              <w:t>лики Беларусь (далее, если не опре</w:t>
            </w:r>
          </w:p>
          <w:p w:rsidR="006179C8" w:rsidRDefault="006179C8" w:rsidP="007378EE">
            <w:pPr>
              <w:pStyle w:val="table10"/>
              <w:rPr>
                <w:rFonts w:eastAsia="Calibri"/>
                <w:lang w:eastAsia="en-US"/>
              </w:rPr>
            </w:pPr>
            <w:r w:rsidRPr="007378EE">
              <w:rPr>
                <w:rFonts w:eastAsia="Calibri"/>
                <w:lang w:eastAsia="en-US"/>
              </w:rPr>
              <w:t>делено иное, – загран</w:t>
            </w:r>
          </w:p>
          <w:p w:rsidR="006179C8" w:rsidRPr="007378EE" w:rsidRDefault="006179C8" w:rsidP="007378EE">
            <w:pPr>
              <w:pStyle w:val="table10"/>
              <w:rPr>
                <w:rFonts w:eastAsia="Calibri"/>
                <w:lang w:eastAsia="en-US"/>
              </w:rPr>
            </w:pPr>
            <w:r w:rsidRPr="007378EE">
              <w:rPr>
                <w:rFonts w:eastAsia="Calibri"/>
                <w:lang w:eastAsia="en-US"/>
              </w:rPr>
              <w:t>учреждение)</w:t>
            </w:r>
          </w:p>
        </w:tc>
        <w:tc>
          <w:tcPr>
            <w:tcW w:w="1557" w:type="dxa"/>
          </w:tcPr>
          <w:p w:rsidR="006179C8" w:rsidRDefault="006179C8" w:rsidP="00B9362F">
            <w:pPr>
              <w:pStyle w:val="table10"/>
              <w:spacing w:before="120"/>
            </w:pPr>
            <w:r>
              <w:t>3 месяца со дня подачи заявления</w:t>
            </w:r>
          </w:p>
        </w:tc>
        <w:tc>
          <w:tcPr>
            <w:tcW w:w="1136" w:type="dxa"/>
          </w:tcPr>
          <w:p w:rsidR="006179C8" w:rsidRDefault="006179C8" w:rsidP="00B9362F">
            <w:pPr>
              <w:pStyle w:val="table10"/>
              <w:spacing w:before="120"/>
            </w:pPr>
            <w:r>
              <w:t>бессрочно</w:t>
            </w:r>
          </w:p>
        </w:tc>
      </w:tr>
      <w:tr w:rsidR="006179C8" w:rsidRPr="003F1B5A" w:rsidTr="00CE662C">
        <w:trPr>
          <w:gridAfter w:val="2"/>
          <w:wAfter w:w="1136" w:type="dxa"/>
        </w:trPr>
        <w:tc>
          <w:tcPr>
            <w:tcW w:w="2267" w:type="dxa"/>
          </w:tcPr>
          <w:p w:rsidR="006179C8" w:rsidRPr="00E82945" w:rsidRDefault="006179C8" w:rsidP="00BC2C52">
            <w:pPr>
              <w:spacing w:line="216" w:lineRule="exact"/>
              <w:rPr>
                <w:rFonts w:ascii="Times New Roman" w:hAnsi="Times New Roman"/>
                <w:sz w:val="20"/>
                <w:szCs w:val="20"/>
              </w:rPr>
            </w:pPr>
            <w:r w:rsidRPr="00B76214">
              <w:rPr>
                <w:rFonts w:ascii="Times New Roman" w:eastAsia="Calibri" w:hAnsi="Times New Roman"/>
                <w:b/>
                <w:sz w:val="20"/>
                <w:szCs w:val="20"/>
                <w:lang w:eastAsia="en-US"/>
              </w:rPr>
              <w:lastRenderedPageBreak/>
              <w:t xml:space="preserve">5.3. </w:t>
            </w:r>
            <w:r w:rsidRPr="00B76214">
              <w:rPr>
                <w:rFonts w:ascii="Times New Roman" w:eastAsia="Calibri" w:hAnsi="Times New Roman"/>
                <w:sz w:val="20"/>
                <w:szCs w:val="20"/>
                <w:lang w:eastAsia="en-US"/>
              </w:rPr>
              <w:t>Регистрация установления отцовства</w:t>
            </w:r>
          </w:p>
        </w:tc>
        <w:tc>
          <w:tcPr>
            <w:tcW w:w="2834" w:type="dxa"/>
            <w:vAlign w:val="bottom"/>
          </w:tcPr>
          <w:p w:rsidR="006179C8" w:rsidRPr="006C7C51" w:rsidRDefault="006179C8" w:rsidP="006C7C51">
            <w:pPr>
              <w:spacing w:after="0" w:line="240" w:lineRule="auto"/>
              <w:jc w:val="both"/>
              <w:rPr>
                <w:rFonts w:ascii="Times New Roman" w:hAnsi="Times New Roman"/>
                <w:sz w:val="20"/>
                <w:szCs w:val="20"/>
              </w:rPr>
            </w:pPr>
            <w:r w:rsidRPr="006C7C51">
              <w:rPr>
                <w:rFonts w:ascii="Times New Roman" w:eastAsia="Calibri" w:hAnsi="Times New Roman"/>
                <w:sz w:val="20"/>
                <w:szCs w:val="20"/>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паспорта или иные документы, удостоверяющие личность заявителей (заявителя)</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свидетельство о рождении ребенка – в случае, если регистрация рождения ребенка была произведена ранее</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копия решения суда об установлении отцовства – в случае регистрации установления отцовства по решению суда</w:t>
            </w:r>
          </w:p>
        </w:tc>
        <w:tc>
          <w:tcPr>
            <w:tcW w:w="2554" w:type="dxa"/>
          </w:tcPr>
          <w:p w:rsidR="006179C8" w:rsidRDefault="006179C8">
            <w:r w:rsidRPr="00150C39">
              <w:rPr>
                <w:rStyle w:val="20"/>
              </w:rPr>
              <w:t>дополнительно документы не запрашиваются</w:t>
            </w:r>
          </w:p>
        </w:tc>
        <w:tc>
          <w:tcPr>
            <w:tcW w:w="1134" w:type="dxa"/>
          </w:tcPr>
          <w:p w:rsidR="006179C8" w:rsidRDefault="006179C8" w:rsidP="00B9362F">
            <w:pPr>
              <w:pStyle w:val="table10"/>
              <w:spacing w:before="120"/>
            </w:pPr>
            <w:r>
              <w:t>бесплатно</w:t>
            </w:r>
          </w:p>
        </w:tc>
        <w:tc>
          <w:tcPr>
            <w:tcW w:w="1557" w:type="dxa"/>
          </w:tcPr>
          <w:p w:rsidR="006179C8" w:rsidRDefault="006179C8" w:rsidP="00B9362F">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136" w:type="dxa"/>
          </w:tcPr>
          <w:p w:rsidR="006179C8" w:rsidRDefault="006179C8" w:rsidP="00B9362F">
            <w:pPr>
              <w:pStyle w:val="table10"/>
              <w:spacing w:before="120"/>
            </w:pPr>
            <w:r>
              <w:t>бессрочно</w:t>
            </w:r>
          </w:p>
        </w:tc>
      </w:tr>
      <w:tr w:rsidR="006179C8" w:rsidRPr="003F1B5A" w:rsidTr="00CE662C">
        <w:trPr>
          <w:gridAfter w:val="2"/>
          <w:wAfter w:w="1136" w:type="dxa"/>
        </w:trPr>
        <w:tc>
          <w:tcPr>
            <w:tcW w:w="2267" w:type="dxa"/>
          </w:tcPr>
          <w:p w:rsidR="006179C8" w:rsidRPr="003F1B5A" w:rsidRDefault="006179C8" w:rsidP="000142D7">
            <w:pPr>
              <w:spacing w:after="0" w:line="220" w:lineRule="exact"/>
              <w:rPr>
                <w:rFonts w:ascii="Times New Roman" w:hAnsi="Times New Roman"/>
                <w:bCs/>
                <w:color w:val="000000"/>
                <w:sz w:val="20"/>
                <w:szCs w:val="20"/>
              </w:rPr>
            </w:pPr>
            <w:bookmarkStart w:id="3" w:name="a413"/>
            <w:bookmarkEnd w:id="3"/>
            <w:r w:rsidRPr="006C7C51">
              <w:rPr>
                <w:rFonts w:ascii="Times New Roman" w:eastAsia="Calibri" w:hAnsi="Times New Roman"/>
                <w:b/>
                <w:sz w:val="20"/>
                <w:szCs w:val="20"/>
                <w:lang w:eastAsia="en-US"/>
              </w:rPr>
              <w:t>5.5</w:t>
            </w:r>
            <w:r w:rsidRPr="006C7C51">
              <w:rPr>
                <w:rFonts w:ascii="Times New Roman" w:eastAsia="Calibri" w:hAnsi="Times New Roman"/>
                <w:sz w:val="20"/>
                <w:szCs w:val="20"/>
                <w:lang w:eastAsia="en-US"/>
              </w:rPr>
              <w:t xml:space="preserve">. Регистрация </w:t>
            </w:r>
            <w:r w:rsidRPr="006C7C51">
              <w:rPr>
                <w:rFonts w:ascii="Times New Roman" w:eastAsia="Calibri" w:hAnsi="Times New Roman"/>
                <w:sz w:val="20"/>
                <w:szCs w:val="20"/>
                <w:lang w:eastAsia="en-US"/>
              </w:rPr>
              <w:lastRenderedPageBreak/>
              <w:t>смерти</w:t>
            </w:r>
          </w:p>
        </w:tc>
        <w:tc>
          <w:tcPr>
            <w:tcW w:w="2834" w:type="dxa"/>
          </w:tcPr>
          <w:p w:rsidR="006179C8" w:rsidRPr="006C7C51" w:rsidRDefault="006179C8" w:rsidP="006C7C51">
            <w:pPr>
              <w:spacing w:after="0" w:line="240" w:lineRule="auto"/>
              <w:rPr>
                <w:rFonts w:ascii="Times New Roman" w:hAnsi="Times New Roman"/>
                <w:sz w:val="20"/>
                <w:szCs w:val="20"/>
              </w:rPr>
            </w:pPr>
            <w:r w:rsidRPr="006C7C51">
              <w:rPr>
                <w:rFonts w:ascii="Times New Roman" w:eastAsia="Calibri" w:hAnsi="Times New Roman"/>
                <w:sz w:val="20"/>
                <w:szCs w:val="20"/>
                <w:lang w:eastAsia="en-US"/>
              </w:rPr>
              <w:lastRenderedPageBreak/>
              <w:t>заявление</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военный билет умершего – в случае регистрации смерти военнослужащих</w:t>
            </w:r>
          </w:p>
        </w:tc>
        <w:tc>
          <w:tcPr>
            <w:tcW w:w="2554" w:type="dxa"/>
          </w:tcPr>
          <w:p w:rsidR="006179C8" w:rsidRDefault="006179C8">
            <w:r w:rsidRPr="00150C39">
              <w:rPr>
                <w:rStyle w:val="20"/>
              </w:rPr>
              <w:lastRenderedPageBreak/>
              <w:t xml:space="preserve">дополнительно документы </w:t>
            </w:r>
            <w:r w:rsidRPr="00150C39">
              <w:rPr>
                <w:rStyle w:val="20"/>
              </w:rPr>
              <w:lastRenderedPageBreak/>
              <w:t>не запрашиваются</w:t>
            </w:r>
          </w:p>
        </w:tc>
        <w:tc>
          <w:tcPr>
            <w:tcW w:w="1134" w:type="dxa"/>
          </w:tcPr>
          <w:p w:rsidR="006179C8" w:rsidRDefault="006179C8" w:rsidP="00B9362F">
            <w:pPr>
              <w:pStyle w:val="table10"/>
              <w:spacing w:before="120"/>
            </w:pPr>
            <w:r>
              <w:lastRenderedPageBreak/>
              <w:t>бесплатно</w:t>
            </w:r>
          </w:p>
        </w:tc>
        <w:tc>
          <w:tcPr>
            <w:tcW w:w="1557" w:type="dxa"/>
          </w:tcPr>
          <w:p w:rsidR="006179C8" w:rsidRDefault="006179C8" w:rsidP="00B9362F">
            <w:pPr>
              <w:pStyle w:val="table10"/>
              <w:spacing w:before="120"/>
            </w:pPr>
            <w:r>
              <w:t xml:space="preserve">в день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1136" w:type="dxa"/>
          </w:tcPr>
          <w:p w:rsidR="006179C8" w:rsidRDefault="006179C8" w:rsidP="00B9362F">
            <w:pPr>
              <w:pStyle w:val="table10"/>
              <w:spacing w:before="120"/>
            </w:pPr>
            <w:r>
              <w:lastRenderedPageBreak/>
              <w:t>бессрочно</w:t>
            </w:r>
          </w:p>
        </w:tc>
      </w:tr>
      <w:tr w:rsidR="006179C8" w:rsidRPr="003F1B5A" w:rsidTr="00CE662C">
        <w:trPr>
          <w:gridAfter w:val="2"/>
          <w:wAfter w:w="1136" w:type="dxa"/>
        </w:trPr>
        <w:tc>
          <w:tcPr>
            <w:tcW w:w="2267" w:type="dxa"/>
          </w:tcPr>
          <w:p w:rsidR="006179C8" w:rsidRPr="003F1B5A" w:rsidRDefault="006179C8" w:rsidP="000142D7">
            <w:pPr>
              <w:spacing w:after="0" w:line="220" w:lineRule="exact"/>
              <w:rPr>
                <w:rFonts w:ascii="Times New Roman" w:hAnsi="Times New Roman"/>
                <w:bCs/>
                <w:color w:val="000000"/>
                <w:sz w:val="20"/>
                <w:szCs w:val="20"/>
              </w:rPr>
            </w:pPr>
            <w:r w:rsidRPr="009D45D6">
              <w:rPr>
                <w:rFonts w:ascii="Times New Roman" w:eastAsia="Calibri" w:hAnsi="Times New Roman"/>
                <w:b/>
                <w:sz w:val="20"/>
                <w:szCs w:val="20"/>
                <w:lang w:eastAsia="en-US"/>
              </w:rPr>
              <w:lastRenderedPageBreak/>
              <w:t>5.13</w:t>
            </w:r>
            <w:r w:rsidRPr="009D45D6">
              <w:rPr>
                <w:rFonts w:ascii="Times New Roman" w:eastAsia="Calibri" w:hAnsi="Times New Roman"/>
                <w:sz w:val="20"/>
                <w:szCs w:val="20"/>
                <w:lang w:eastAsia="en-US"/>
              </w:rPr>
              <w:t>. Выдача справок о рождении, о смерти</w:t>
            </w:r>
          </w:p>
        </w:tc>
        <w:tc>
          <w:tcPr>
            <w:tcW w:w="2834" w:type="dxa"/>
          </w:tcPr>
          <w:p w:rsidR="006179C8" w:rsidRPr="009D45D6" w:rsidRDefault="006179C8" w:rsidP="000142D7">
            <w:pPr>
              <w:spacing w:after="0" w:line="220" w:lineRule="exact"/>
              <w:rPr>
                <w:rFonts w:ascii="Times New Roman" w:hAnsi="Times New Roman"/>
                <w:sz w:val="20"/>
                <w:szCs w:val="20"/>
              </w:rPr>
            </w:pPr>
            <w:r w:rsidRPr="009D45D6">
              <w:rPr>
                <w:rFonts w:ascii="Times New Roman" w:eastAsia="Calibri" w:hAnsi="Times New Roman"/>
                <w:sz w:val="20"/>
                <w:szCs w:val="20"/>
                <w:lang w:eastAsia="en-US"/>
              </w:rPr>
              <w:t>паспорт или иной документ, удостоверяющий личность</w:t>
            </w:r>
          </w:p>
        </w:tc>
        <w:tc>
          <w:tcPr>
            <w:tcW w:w="2554" w:type="dxa"/>
          </w:tcPr>
          <w:p w:rsidR="006179C8" w:rsidRDefault="006179C8">
            <w:r w:rsidRPr="00150C39">
              <w:rPr>
                <w:rStyle w:val="20"/>
              </w:rPr>
              <w:t>дополнительно документы не запрашиваются</w:t>
            </w:r>
          </w:p>
        </w:tc>
        <w:tc>
          <w:tcPr>
            <w:tcW w:w="1134" w:type="dxa"/>
          </w:tcPr>
          <w:p w:rsidR="006179C8" w:rsidRDefault="006179C8" w:rsidP="00B9362F">
            <w:pPr>
              <w:pStyle w:val="table10"/>
              <w:spacing w:before="120"/>
            </w:pPr>
            <w:r>
              <w:t>бесплатно</w:t>
            </w:r>
          </w:p>
        </w:tc>
        <w:tc>
          <w:tcPr>
            <w:tcW w:w="1557" w:type="dxa"/>
          </w:tcPr>
          <w:p w:rsidR="006179C8" w:rsidRDefault="006179C8" w:rsidP="00B9362F">
            <w:pPr>
              <w:pStyle w:val="table10"/>
              <w:spacing w:before="120"/>
            </w:pPr>
            <w:r>
              <w:t>в день обращения, но не ранее дня регистрации рождения, смерти</w:t>
            </w:r>
          </w:p>
        </w:tc>
        <w:tc>
          <w:tcPr>
            <w:tcW w:w="1136" w:type="dxa"/>
          </w:tcPr>
          <w:p w:rsidR="006179C8" w:rsidRDefault="006179C8" w:rsidP="00B9362F">
            <w:pPr>
              <w:pStyle w:val="table10"/>
              <w:spacing w:before="120"/>
            </w:pPr>
            <w:r>
              <w:t>бессрочно</w:t>
            </w:r>
          </w:p>
        </w:tc>
      </w:tr>
      <w:tr w:rsidR="006179C8" w:rsidRPr="003F1B5A" w:rsidTr="00CE662C">
        <w:trPr>
          <w:gridAfter w:val="2"/>
          <w:wAfter w:w="1136" w:type="dxa"/>
        </w:trPr>
        <w:tc>
          <w:tcPr>
            <w:tcW w:w="11482" w:type="dxa"/>
            <w:gridSpan w:val="6"/>
          </w:tcPr>
          <w:p w:rsidR="006179C8" w:rsidRPr="009D45D6" w:rsidRDefault="006179C8" w:rsidP="009D45D6">
            <w:pPr>
              <w:pStyle w:val="table10"/>
              <w:spacing w:before="120"/>
              <w:jc w:val="center"/>
              <w:rPr>
                <w:b/>
                <w:sz w:val="24"/>
                <w:szCs w:val="24"/>
              </w:rPr>
            </w:pPr>
            <w:r w:rsidRPr="009D45D6">
              <w:rPr>
                <w:b/>
                <w:sz w:val="24"/>
                <w:szCs w:val="24"/>
              </w:rPr>
              <w:t>Образование</w:t>
            </w:r>
          </w:p>
        </w:tc>
      </w:tr>
      <w:tr w:rsidR="006179C8" w:rsidRPr="003F1B5A" w:rsidTr="00CE662C">
        <w:trPr>
          <w:gridAfter w:val="2"/>
          <w:wAfter w:w="1136" w:type="dxa"/>
        </w:trPr>
        <w:tc>
          <w:tcPr>
            <w:tcW w:w="2267" w:type="dxa"/>
          </w:tcPr>
          <w:p w:rsidR="006179C8" w:rsidRDefault="006179C8" w:rsidP="005C0A71">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834" w:type="dxa"/>
          </w:tcPr>
          <w:p w:rsidR="006179C8" w:rsidRDefault="006179C8" w:rsidP="005C0A71">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r>
            <w: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 xml:space="preserve">бесплатно </w:t>
            </w:r>
          </w:p>
        </w:tc>
        <w:tc>
          <w:tcPr>
            <w:tcW w:w="1557" w:type="dxa"/>
          </w:tcPr>
          <w:p w:rsidR="006179C8" w:rsidRDefault="006179C8" w:rsidP="005C0A71">
            <w:pPr>
              <w:pStyle w:val="table10"/>
              <w:spacing w:before="120"/>
            </w:pPr>
            <w:r>
              <w:t>1 рабочий день</w:t>
            </w:r>
          </w:p>
        </w:tc>
        <w:tc>
          <w:tcPr>
            <w:tcW w:w="1136" w:type="dxa"/>
          </w:tcPr>
          <w:p w:rsidR="006179C8" w:rsidRDefault="006179C8" w:rsidP="005C0A71">
            <w:pPr>
              <w:pStyle w:val="table10"/>
              <w:spacing w:before="120"/>
            </w:pPr>
            <w:r>
              <w:t>до получения направления в учреждение образования</w:t>
            </w:r>
          </w:p>
        </w:tc>
      </w:tr>
      <w:tr w:rsidR="006179C8" w:rsidRPr="003F1B5A" w:rsidTr="00CE662C">
        <w:trPr>
          <w:gridAfter w:val="2"/>
          <w:wAfter w:w="1136" w:type="dxa"/>
        </w:trPr>
        <w:tc>
          <w:tcPr>
            <w:tcW w:w="2267" w:type="dxa"/>
          </w:tcPr>
          <w:p w:rsidR="006179C8" w:rsidRDefault="006179C8" w:rsidP="005C0A71">
            <w:pPr>
              <w:pStyle w:val="article"/>
              <w:spacing w:before="120" w:after="100"/>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834" w:type="dxa"/>
          </w:tcPr>
          <w:p w:rsidR="006179C8" w:rsidRDefault="006179C8" w:rsidP="005C0A71">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554" w:type="dxa"/>
          </w:tcPr>
          <w:p w:rsidR="006179C8" w:rsidRDefault="006179C8" w:rsidP="005C0A71">
            <w:pPr>
              <w:pStyle w:val="table10"/>
              <w:spacing w:before="120"/>
            </w:pPr>
            <w:r w:rsidRPr="00150C39">
              <w:rPr>
                <w:rStyle w:val="20"/>
              </w:rPr>
              <w:t>дополнительно документы не запрашиваются</w:t>
            </w:r>
          </w:p>
        </w:tc>
        <w:tc>
          <w:tcPr>
            <w:tcW w:w="1134" w:type="dxa"/>
          </w:tcPr>
          <w:p w:rsidR="006179C8" w:rsidRDefault="006179C8" w:rsidP="005C0A71">
            <w:pPr>
              <w:pStyle w:val="table10"/>
              <w:spacing w:before="120"/>
            </w:pPr>
            <w:r>
              <w:t>бесплатно</w:t>
            </w:r>
          </w:p>
        </w:tc>
        <w:tc>
          <w:tcPr>
            <w:tcW w:w="1557" w:type="dxa"/>
          </w:tcPr>
          <w:p w:rsidR="006179C8" w:rsidRDefault="006179C8" w:rsidP="005C0A71">
            <w:pPr>
              <w:pStyle w:val="table10"/>
              <w:spacing w:before="120"/>
            </w:pPr>
            <w:r>
              <w:t>3 рабочих дня</w:t>
            </w:r>
          </w:p>
        </w:tc>
        <w:tc>
          <w:tcPr>
            <w:tcW w:w="1136" w:type="dxa"/>
          </w:tcPr>
          <w:p w:rsidR="006179C8" w:rsidRDefault="006179C8" w:rsidP="005C0A71">
            <w:pPr>
              <w:pStyle w:val="table10"/>
              <w:spacing w:before="120"/>
            </w:pPr>
            <w:r>
              <w:t>15 дней</w:t>
            </w:r>
          </w:p>
        </w:tc>
      </w:tr>
      <w:tr w:rsidR="006179C8" w:rsidRPr="003F1B5A" w:rsidTr="00CE662C">
        <w:trPr>
          <w:gridAfter w:val="2"/>
          <w:wAfter w:w="1136" w:type="dxa"/>
        </w:trPr>
        <w:tc>
          <w:tcPr>
            <w:tcW w:w="11482" w:type="dxa"/>
            <w:gridSpan w:val="6"/>
          </w:tcPr>
          <w:p w:rsidR="006179C8" w:rsidRPr="009D45D6" w:rsidRDefault="006179C8" w:rsidP="009D45D6">
            <w:pPr>
              <w:spacing w:after="0" w:line="220" w:lineRule="exact"/>
              <w:jc w:val="center"/>
              <w:rPr>
                <w:rFonts w:ascii="Times New Roman" w:hAnsi="Times New Roman"/>
                <w:b/>
                <w:sz w:val="24"/>
                <w:szCs w:val="24"/>
              </w:rPr>
            </w:pPr>
            <w:r>
              <w:rPr>
                <w:rFonts w:ascii="Times New Roman" w:eastAsia="Calibri" w:hAnsi="Times New Roman"/>
                <w:b/>
                <w:sz w:val="24"/>
                <w:szCs w:val="24"/>
                <w:lang w:eastAsia="en-US"/>
              </w:rPr>
              <w:t>Документирование населения Республики Беларусь</w:t>
            </w:r>
          </w:p>
        </w:tc>
      </w:tr>
      <w:tr w:rsidR="006179C8" w:rsidRPr="003F1B5A" w:rsidTr="00CE662C">
        <w:trPr>
          <w:gridAfter w:val="2"/>
          <w:wAfter w:w="1136" w:type="dxa"/>
        </w:trPr>
        <w:tc>
          <w:tcPr>
            <w:tcW w:w="2267" w:type="dxa"/>
          </w:tcPr>
          <w:p w:rsidR="006179C8" w:rsidRPr="009E14E6" w:rsidRDefault="006179C8" w:rsidP="00A316D1">
            <w:pPr>
              <w:pStyle w:val="article"/>
              <w:spacing w:after="0"/>
              <w:ind w:left="0" w:firstLine="0"/>
              <w:rPr>
                <w:sz w:val="20"/>
                <w:szCs w:val="20"/>
              </w:rPr>
            </w:pPr>
            <w:r w:rsidRPr="009E14E6">
              <w:rPr>
                <w:sz w:val="20"/>
                <w:szCs w:val="20"/>
              </w:rPr>
              <w:t>11.1</w:t>
            </w:r>
            <w:r>
              <w:rPr>
                <w:b w:val="0"/>
                <w:sz w:val="20"/>
                <w:szCs w:val="20"/>
              </w:rPr>
              <w:t xml:space="preserve">. Выдача паспорта гражданину Республики Беларусь, </w:t>
            </w:r>
          </w:p>
        </w:tc>
        <w:tc>
          <w:tcPr>
            <w:tcW w:w="2834" w:type="dxa"/>
          </w:tcPr>
          <w:p w:rsidR="006179C8" w:rsidRPr="009E14E6" w:rsidRDefault="006179C8" w:rsidP="004F4BB8">
            <w:pPr>
              <w:spacing w:after="0" w:line="220" w:lineRule="exact"/>
              <w:rPr>
                <w:rFonts w:ascii="Times New Roman" w:eastAsia="Calibri" w:hAnsi="Times New Roman"/>
                <w:sz w:val="20"/>
                <w:szCs w:val="20"/>
                <w:lang w:eastAsia="en-US"/>
              </w:rPr>
            </w:pPr>
          </w:p>
        </w:tc>
        <w:tc>
          <w:tcPr>
            <w:tcW w:w="2554" w:type="dxa"/>
          </w:tcPr>
          <w:p w:rsidR="006179C8" w:rsidRPr="00150C39" w:rsidRDefault="006179C8" w:rsidP="00965F7E">
            <w:pPr>
              <w:spacing w:after="0" w:line="240" w:lineRule="auto"/>
              <w:ind w:left="-108"/>
              <w:jc w:val="both"/>
              <w:rPr>
                <w:rStyle w:val="20"/>
              </w:rPr>
            </w:pPr>
          </w:p>
        </w:tc>
        <w:tc>
          <w:tcPr>
            <w:tcW w:w="1134" w:type="dxa"/>
          </w:tcPr>
          <w:p w:rsidR="006179C8" w:rsidRDefault="006179C8" w:rsidP="00B9362F">
            <w:pPr>
              <w:pStyle w:val="table10"/>
              <w:spacing w:before="120"/>
            </w:pPr>
          </w:p>
        </w:tc>
        <w:tc>
          <w:tcPr>
            <w:tcW w:w="1557" w:type="dxa"/>
          </w:tcPr>
          <w:p w:rsidR="006179C8" w:rsidRDefault="006179C8" w:rsidP="00B9362F">
            <w:pPr>
              <w:pStyle w:val="table10"/>
              <w:spacing w:before="120"/>
            </w:pPr>
          </w:p>
        </w:tc>
        <w:tc>
          <w:tcPr>
            <w:tcW w:w="1136" w:type="dxa"/>
          </w:tcPr>
          <w:p w:rsidR="006179C8" w:rsidRDefault="006179C8" w:rsidP="00B9362F">
            <w:pPr>
              <w:pStyle w:val="table10"/>
              <w:spacing w:before="120"/>
            </w:pPr>
          </w:p>
        </w:tc>
      </w:tr>
      <w:tr w:rsidR="006179C8" w:rsidRPr="003F1B5A" w:rsidTr="00CE662C">
        <w:trPr>
          <w:gridAfter w:val="2"/>
          <w:wAfter w:w="1136" w:type="dxa"/>
        </w:trPr>
        <w:tc>
          <w:tcPr>
            <w:tcW w:w="2267" w:type="dxa"/>
          </w:tcPr>
          <w:p w:rsidR="006179C8" w:rsidRDefault="006179C8" w:rsidP="005C0A71">
            <w:pPr>
              <w:pStyle w:val="articleintext"/>
              <w:spacing w:before="120"/>
              <w:ind w:firstLine="0"/>
              <w:rPr>
                <w:sz w:val="20"/>
                <w:szCs w:val="20"/>
              </w:rPr>
            </w:pPr>
            <w:r>
              <w:rPr>
                <w:sz w:val="20"/>
                <w:szCs w:val="20"/>
              </w:rPr>
              <w:lastRenderedPageBreak/>
              <w:t>11.1.1. достигшему 14-летнего возраста</w:t>
            </w:r>
          </w:p>
        </w:tc>
        <w:tc>
          <w:tcPr>
            <w:tcW w:w="2834" w:type="dxa"/>
          </w:tcPr>
          <w:p w:rsidR="006179C8" w:rsidRDefault="006179C8" w:rsidP="005C0A71">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1557" w:type="dxa"/>
          </w:tcPr>
          <w:p w:rsidR="006179C8" w:rsidRDefault="006179C8" w:rsidP="005C0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136" w:type="dxa"/>
          </w:tcPr>
          <w:p w:rsidR="006179C8" w:rsidRDefault="006179C8" w:rsidP="005C0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6179C8" w:rsidRPr="003F1B5A" w:rsidTr="00CE662C">
        <w:trPr>
          <w:gridAfter w:val="2"/>
          <w:wAfter w:w="1136" w:type="dxa"/>
        </w:trPr>
        <w:tc>
          <w:tcPr>
            <w:tcW w:w="2267" w:type="dxa"/>
            <w:tcBorders>
              <w:top w:val="nil"/>
            </w:tcBorders>
          </w:tcPr>
          <w:p w:rsidR="006179C8" w:rsidRDefault="006179C8" w:rsidP="005C0A71">
            <w:pPr>
              <w:pStyle w:val="articleintext"/>
              <w:spacing w:before="120"/>
              <w:ind w:firstLine="0"/>
              <w:rPr>
                <w:sz w:val="20"/>
                <w:szCs w:val="20"/>
              </w:rPr>
            </w:pPr>
            <w:r>
              <w:rPr>
                <w:sz w:val="20"/>
                <w:szCs w:val="20"/>
              </w:rPr>
              <w:lastRenderedPageBreak/>
              <w:t>11.1.2. не достигшему 14-летнего возраста</w:t>
            </w:r>
          </w:p>
        </w:tc>
        <w:tc>
          <w:tcPr>
            <w:tcW w:w="2834" w:type="dxa"/>
          </w:tcPr>
          <w:p w:rsidR="006179C8" w:rsidRDefault="006179C8" w:rsidP="005C0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1557" w:type="dxa"/>
          </w:tcPr>
          <w:p w:rsidR="006179C8" w:rsidRDefault="006179C8" w:rsidP="005C0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136" w:type="dxa"/>
          </w:tcPr>
          <w:p w:rsidR="006179C8" w:rsidRDefault="006179C8" w:rsidP="005C0A71">
            <w:pPr>
              <w:pStyle w:val="table10"/>
              <w:spacing w:before="120"/>
            </w:pPr>
            <w:r>
              <w:t>5 лет</w:t>
            </w:r>
          </w:p>
        </w:tc>
      </w:tr>
      <w:tr w:rsidR="006179C8" w:rsidRPr="003F1B5A" w:rsidTr="00CE662C">
        <w:trPr>
          <w:gridAfter w:val="2"/>
          <w:wAfter w:w="1136" w:type="dxa"/>
        </w:trPr>
        <w:tc>
          <w:tcPr>
            <w:tcW w:w="2267" w:type="dxa"/>
            <w:tcBorders>
              <w:top w:val="nil"/>
            </w:tcBorders>
          </w:tcPr>
          <w:p w:rsidR="006179C8" w:rsidRPr="00FF5895" w:rsidRDefault="006179C8" w:rsidP="00A316D1">
            <w:pPr>
              <w:pStyle w:val="article"/>
              <w:spacing w:before="0" w:after="0"/>
              <w:ind w:left="0" w:firstLine="0"/>
              <w:rPr>
                <w:sz w:val="20"/>
                <w:szCs w:val="20"/>
              </w:rPr>
            </w:pPr>
            <w:r w:rsidRPr="00FF5895">
              <w:rPr>
                <w:sz w:val="20"/>
                <w:szCs w:val="20"/>
              </w:rPr>
              <w:lastRenderedPageBreak/>
              <w:t>11.2.</w:t>
            </w:r>
            <w:r>
              <w:rPr>
                <w:b w:val="0"/>
                <w:sz w:val="20"/>
                <w:szCs w:val="20"/>
              </w:rPr>
              <w:t xml:space="preserve"> Обмен паспорта гражданину Республики Беларусь, </w:t>
            </w:r>
          </w:p>
        </w:tc>
        <w:tc>
          <w:tcPr>
            <w:tcW w:w="2834" w:type="dxa"/>
          </w:tcPr>
          <w:p w:rsidR="006179C8" w:rsidRPr="00FF5895" w:rsidRDefault="006179C8" w:rsidP="004F4BB8">
            <w:pPr>
              <w:spacing w:after="0" w:line="220" w:lineRule="exact"/>
              <w:rPr>
                <w:rFonts w:ascii="Times New Roman" w:eastAsia="Calibri" w:hAnsi="Times New Roman"/>
                <w:sz w:val="20"/>
                <w:szCs w:val="20"/>
                <w:lang w:eastAsia="en-US"/>
              </w:rPr>
            </w:pPr>
          </w:p>
        </w:tc>
        <w:tc>
          <w:tcPr>
            <w:tcW w:w="2554" w:type="dxa"/>
          </w:tcPr>
          <w:p w:rsidR="006179C8" w:rsidRPr="00150C39" w:rsidRDefault="006179C8" w:rsidP="0010532A">
            <w:pPr>
              <w:spacing w:after="0" w:line="240" w:lineRule="auto"/>
              <w:ind w:left="-108"/>
              <w:jc w:val="both"/>
              <w:rPr>
                <w:rStyle w:val="20"/>
              </w:rPr>
            </w:pPr>
          </w:p>
        </w:tc>
        <w:tc>
          <w:tcPr>
            <w:tcW w:w="1134" w:type="dxa"/>
          </w:tcPr>
          <w:p w:rsidR="006179C8" w:rsidRDefault="006179C8" w:rsidP="00B9362F">
            <w:pPr>
              <w:pStyle w:val="table10"/>
              <w:spacing w:before="120"/>
            </w:pPr>
          </w:p>
        </w:tc>
        <w:tc>
          <w:tcPr>
            <w:tcW w:w="1557" w:type="dxa"/>
          </w:tcPr>
          <w:p w:rsidR="006179C8" w:rsidRDefault="006179C8" w:rsidP="00B9362F">
            <w:pPr>
              <w:pStyle w:val="table10"/>
              <w:spacing w:before="120"/>
            </w:pPr>
          </w:p>
        </w:tc>
        <w:tc>
          <w:tcPr>
            <w:tcW w:w="1136" w:type="dxa"/>
          </w:tcPr>
          <w:p w:rsidR="006179C8" w:rsidRDefault="006179C8" w:rsidP="00B9362F">
            <w:pPr>
              <w:pStyle w:val="table10"/>
              <w:spacing w:before="120"/>
            </w:pPr>
          </w:p>
        </w:tc>
      </w:tr>
      <w:tr w:rsidR="006179C8" w:rsidRPr="003F1B5A" w:rsidTr="00CE662C">
        <w:trPr>
          <w:gridAfter w:val="2"/>
          <w:wAfter w:w="1136" w:type="dxa"/>
        </w:trPr>
        <w:tc>
          <w:tcPr>
            <w:tcW w:w="2267" w:type="dxa"/>
            <w:tcBorders>
              <w:top w:val="nil"/>
            </w:tcBorders>
          </w:tcPr>
          <w:p w:rsidR="006179C8" w:rsidRDefault="006179C8" w:rsidP="005C0A71">
            <w:pPr>
              <w:pStyle w:val="articleintext"/>
              <w:spacing w:before="120"/>
              <w:ind w:firstLine="0"/>
              <w:jc w:val="left"/>
              <w:rPr>
                <w:sz w:val="20"/>
                <w:szCs w:val="20"/>
              </w:rPr>
            </w:pPr>
            <w:r>
              <w:rPr>
                <w:sz w:val="20"/>
                <w:szCs w:val="20"/>
              </w:rPr>
              <w:t>11.2.1. достигшему 14-летнего возраста</w:t>
            </w:r>
          </w:p>
        </w:tc>
        <w:tc>
          <w:tcPr>
            <w:tcW w:w="2834" w:type="dxa"/>
          </w:tcPr>
          <w:p w:rsidR="006179C8" w:rsidRDefault="006179C8" w:rsidP="005C0A7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r>
            <w:r>
              <w:lastRenderedPageBreak/>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1557" w:type="dxa"/>
          </w:tcPr>
          <w:p w:rsidR="006179C8" w:rsidRDefault="006179C8" w:rsidP="005C0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w:t>
            </w:r>
            <w:r>
              <w:lastRenderedPageBreak/>
              <w:t>в случае обмена паспорта в срочном порядке в подразделениях по гражданству и миграции, расположенных в г. Минске и областных центрах</w:t>
            </w:r>
          </w:p>
        </w:tc>
        <w:tc>
          <w:tcPr>
            <w:tcW w:w="1136" w:type="dxa"/>
          </w:tcPr>
          <w:p w:rsidR="006179C8" w:rsidRDefault="006179C8" w:rsidP="005C0A71">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6179C8" w:rsidRPr="003F1B5A" w:rsidTr="00CE662C">
        <w:trPr>
          <w:gridAfter w:val="2"/>
          <w:wAfter w:w="1136" w:type="dxa"/>
        </w:trPr>
        <w:tc>
          <w:tcPr>
            <w:tcW w:w="2267" w:type="dxa"/>
            <w:tcBorders>
              <w:top w:val="nil"/>
            </w:tcBorders>
          </w:tcPr>
          <w:p w:rsidR="006179C8" w:rsidRDefault="006179C8" w:rsidP="005C0A71">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2834" w:type="dxa"/>
          </w:tcPr>
          <w:p w:rsidR="006179C8" w:rsidRDefault="006179C8" w:rsidP="005C0A71">
            <w:pPr>
              <w:pStyle w:val="table10"/>
              <w:spacing w:before="120"/>
            </w:pPr>
            <w:r>
              <w:t>законный представитель несовершеннолетнего гражданина Республики Беларусь представляет:</w:t>
            </w:r>
            <w:r>
              <w:br/>
            </w:r>
            <w:r>
              <w:lastRenderedPageBreak/>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w:t>
            </w:r>
            <w:r>
              <w:br/>
            </w:r>
            <w:r>
              <w:br/>
              <w:t>1 базовая величина </w:t>
            </w:r>
            <w:r>
              <w:lastRenderedPageBreak/>
              <w:t>–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1557" w:type="dxa"/>
          </w:tcPr>
          <w:p w:rsidR="006179C8" w:rsidRDefault="006179C8" w:rsidP="005C0A71">
            <w:pPr>
              <w:pStyle w:val="table10"/>
              <w:spacing w:before="120"/>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136" w:type="dxa"/>
          </w:tcPr>
          <w:p w:rsidR="006179C8" w:rsidRDefault="006179C8" w:rsidP="00B9362F">
            <w:pPr>
              <w:pStyle w:val="table10"/>
              <w:spacing w:before="120"/>
            </w:pPr>
          </w:p>
        </w:tc>
      </w:tr>
      <w:tr w:rsidR="006179C8" w:rsidRPr="003F1B5A" w:rsidTr="00CE662C">
        <w:trPr>
          <w:gridAfter w:val="2"/>
          <w:wAfter w:w="1136" w:type="dxa"/>
        </w:trPr>
        <w:tc>
          <w:tcPr>
            <w:tcW w:w="11482" w:type="dxa"/>
            <w:gridSpan w:val="6"/>
            <w:tcBorders>
              <w:top w:val="nil"/>
            </w:tcBorders>
          </w:tcPr>
          <w:p w:rsidR="006179C8" w:rsidRPr="009A7702" w:rsidRDefault="006179C8" w:rsidP="009A7702">
            <w:pPr>
              <w:pStyle w:val="table10"/>
              <w:spacing w:before="120"/>
              <w:jc w:val="center"/>
              <w:rPr>
                <w:b/>
                <w:sz w:val="24"/>
                <w:szCs w:val="24"/>
              </w:rPr>
            </w:pPr>
            <w:r>
              <w:rPr>
                <w:b/>
                <w:sz w:val="24"/>
                <w:szCs w:val="24"/>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учёт</w:t>
            </w:r>
          </w:p>
        </w:tc>
      </w:tr>
      <w:tr w:rsidR="006179C8" w:rsidRPr="003F1B5A" w:rsidTr="00CE662C">
        <w:trPr>
          <w:gridAfter w:val="2"/>
          <w:wAfter w:w="1136" w:type="dxa"/>
        </w:trPr>
        <w:tc>
          <w:tcPr>
            <w:tcW w:w="2267" w:type="dxa"/>
            <w:tcBorders>
              <w:top w:val="nil"/>
            </w:tcBorders>
          </w:tcPr>
          <w:p w:rsidR="006179C8" w:rsidRDefault="006179C8" w:rsidP="005C0A71">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834" w:type="dxa"/>
          </w:tcPr>
          <w:p w:rsidR="006179C8" w:rsidRDefault="006179C8" w:rsidP="005C0A71">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lastRenderedPageBreak/>
              <w:t>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w:t>
            </w:r>
            <w:r>
              <w:lastRenderedPageBreak/>
              <w:t>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 – для несовершеннолетних, а также физических лиц, проживающих в государственных стационар</w:t>
            </w:r>
            <w:r>
              <w:lastRenderedPageBreak/>
              <w:t>ных организациях социального обслуживания</w:t>
            </w:r>
            <w:r>
              <w:br/>
            </w:r>
            <w:r>
              <w:br/>
              <w:t>0,5 базовой величины – для других лиц</w:t>
            </w:r>
          </w:p>
        </w:tc>
        <w:tc>
          <w:tcPr>
            <w:tcW w:w="1557" w:type="dxa"/>
          </w:tcPr>
          <w:p w:rsidR="006179C8" w:rsidRDefault="006179C8" w:rsidP="005C0A71">
            <w:pPr>
              <w:pStyle w:val="table10"/>
              <w:spacing w:before="120"/>
            </w:pPr>
            <w:r>
              <w:lastRenderedPageBreak/>
              <w:t>3 рабочих дня со дня подачи заявления</w:t>
            </w:r>
          </w:p>
        </w:tc>
        <w:tc>
          <w:tcPr>
            <w:tcW w:w="1136" w:type="dxa"/>
          </w:tcPr>
          <w:p w:rsidR="006179C8" w:rsidRDefault="006179C8" w:rsidP="005C0A71">
            <w:pPr>
              <w:pStyle w:val="table10"/>
              <w:spacing w:before="120"/>
            </w:pPr>
            <w:r>
              <w:t>бессрочно</w:t>
            </w:r>
          </w:p>
        </w:tc>
      </w:tr>
      <w:tr w:rsidR="006179C8" w:rsidRPr="003F1B5A" w:rsidTr="00CE662C">
        <w:trPr>
          <w:gridAfter w:val="2"/>
          <w:wAfter w:w="1136" w:type="dxa"/>
        </w:trPr>
        <w:tc>
          <w:tcPr>
            <w:tcW w:w="2267" w:type="dxa"/>
            <w:tcBorders>
              <w:top w:val="nil"/>
            </w:tcBorders>
          </w:tcPr>
          <w:p w:rsidR="006179C8" w:rsidRDefault="006179C8" w:rsidP="005C0A71">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4" w:type="dxa"/>
          </w:tcPr>
          <w:p w:rsidR="006179C8" w:rsidRDefault="006179C8" w:rsidP="005C0A7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w:t>
            </w:r>
            <w: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2554" w:type="dxa"/>
          </w:tcPr>
          <w:p w:rsidR="006179C8" w:rsidRDefault="006179C8" w:rsidP="005C0A71">
            <w:pPr>
              <w:pStyle w:val="table10"/>
              <w:spacing w:before="120"/>
            </w:pPr>
            <w:r w:rsidRPr="00150C39">
              <w:rPr>
                <w:rStyle w:val="20"/>
              </w:rPr>
              <w:lastRenderedPageBreak/>
              <w:t>дополнительно документы не запрашиваются</w:t>
            </w:r>
          </w:p>
        </w:tc>
        <w:tc>
          <w:tcPr>
            <w:tcW w:w="1134" w:type="dxa"/>
          </w:tcPr>
          <w:p w:rsidR="006179C8" w:rsidRDefault="006179C8" w:rsidP="005C0A71">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w:t>
            </w:r>
            <w:r>
              <w:lastRenderedPageBreak/>
              <w:t>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1557" w:type="dxa"/>
          </w:tcPr>
          <w:p w:rsidR="006179C8" w:rsidRDefault="006179C8" w:rsidP="005C0A71">
            <w:pPr>
              <w:pStyle w:val="table10"/>
              <w:spacing w:before="120"/>
            </w:pPr>
            <w:r>
              <w:lastRenderedPageBreak/>
              <w:t>3 рабочих дня со дня подачи заявления</w:t>
            </w:r>
          </w:p>
        </w:tc>
        <w:tc>
          <w:tcPr>
            <w:tcW w:w="1136" w:type="dxa"/>
          </w:tcPr>
          <w:p w:rsidR="006179C8" w:rsidRDefault="006179C8" w:rsidP="005C0A71">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w:t>
            </w:r>
            <w:r>
              <w:lastRenderedPageBreak/>
              <w:t>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Республики Беларусь, постоянно </w:t>
            </w:r>
            <w:r>
              <w:lastRenderedPageBreak/>
              <w:t>проживающих за пределами Республики Беларусь</w:t>
            </w:r>
            <w:r>
              <w:br/>
            </w:r>
            <w:r>
              <w:br/>
              <w:t>до 1 года – для других лиц</w:t>
            </w:r>
          </w:p>
        </w:tc>
      </w:tr>
      <w:tr w:rsidR="006179C8" w:rsidRPr="003F1B5A" w:rsidTr="00CE662C">
        <w:trPr>
          <w:gridAfter w:val="2"/>
          <w:wAfter w:w="1136" w:type="dxa"/>
        </w:trPr>
        <w:tc>
          <w:tcPr>
            <w:tcW w:w="2267" w:type="dxa"/>
            <w:tcBorders>
              <w:top w:val="nil"/>
            </w:tcBorders>
          </w:tcPr>
          <w:p w:rsidR="006179C8" w:rsidRPr="00FF5895" w:rsidRDefault="006179C8" w:rsidP="00B9362F">
            <w:pPr>
              <w:pStyle w:val="articleintext"/>
              <w:spacing w:before="120"/>
              <w:ind w:firstLine="0"/>
              <w:jc w:val="left"/>
              <w:rPr>
                <w:rFonts w:eastAsia="Calibri"/>
                <w:b/>
                <w:sz w:val="20"/>
                <w:szCs w:val="20"/>
                <w:lang w:eastAsia="en-US"/>
              </w:rPr>
            </w:pPr>
            <w:r w:rsidRPr="00352CFB">
              <w:rPr>
                <w:rFonts w:eastAsia="Calibri"/>
                <w:b/>
                <w:sz w:val="20"/>
                <w:szCs w:val="20"/>
                <w:lang w:eastAsia="en-US"/>
              </w:rPr>
              <w:lastRenderedPageBreak/>
              <w:t xml:space="preserve">13.3. </w:t>
            </w:r>
            <w:r w:rsidRPr="00352CFB">
              <w:rPr>
                <w:rFonts w:eastAsia="Calibri"/>
                <w:sz w:val="20"/>
                <w:szCs w:val="20"/>
                <w:lang w:eastAsia="en-US"/>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4" w:type="dxa"/>
          </w:tcPr>
          <w:p w:rsidR="006179C8" w:rsidRPr="009A7702" w:rsidRDefault="006179C8" w:rsidP="004F4BB8">
            <w:pPr>
              <w:spacing w:after="0" w:line="220" w:lineRule="exact"/>
              <w:rPr>
                <w:rFonts w:ascii="Times New Roman" w:eastAsia="Calibri" w:hAnsi="Times New Roman"/>
                <w:sz w:val="20"/>
                <w:szCs w:val="20"/>
                <w:lang w:eastAsia="en-US"/>
              </w:rPr>
            </w:pPr>
            <w:r>
              <w:rPr>
                <w:rFonts w:ascii="Times New Roman" w:eastAsia="Calibri" w:hAnsi="Times New Roman"/>
                <w:sz w:val="20"/>
                <w:szCs w:val="20"/>
                <w:lang w:eastAsia="en-US"/>
              </w:rPr>
              <w:t>заявление</w:t>
            </w:r>
          </w:p>
        </w:tc>
        <w:tc>
          <w:tcPr>
            <w:tcW w:w="2554" w:type="dxa"/>
          </w:tcPr>
          <w:p w:rsidR="006179C8" w:rsidRPr="00150C39" w:rsidRDefault="006179C8" w:rsidP="00EC13AF">
            <w:pPr>
              <w:spacing w:after="0" w:line="240" w:lineRule="auto"/>
              <w:jc w:val="both"/>
              <w:rPr>
                <w:rStyle w:val="20"/>
              </w:rPr>
            </w:pPr>
            <w:r w:rsidRPr="00150C39">
              <w:rPr>
                <w:rStyle w:val="20"/>
              </w:rPr>
              <w:t>дополнительно документы не запрашиваются</w:t>
            </w:r>
          </w:p>
        </w:tc>
        <w:tc>
          <w:tcPr>
            <w:tcW w:w="1134" w:type="dxa"/>
          </w:tcPr>
          <w:p w:rsidR="006179C8" w:rsidRDefault="006179C8" w:rsidP="00B9362F">
            <w:pPr>
              <w:pStyle w:val="table10"/>
              <w:spacing w:before="120"/>
            </w:pPr>
            <w:r>
              <w:t>бесплатно</w:t>
            </w:r>
          </w:p>
        </w:tc>
        <w:tc>
          <w:tcPr>
            <w:tcW w:w="1557" w:type="dxa"/>
          </w:tcPr>
          <w:p w:rsidR="006179C8" w:rsidRDefault="006179C8" w:rsidP="00B9362F">
            <w:pPr>
              <w:pStyle w:val="table10"/>
              <w:spacing w:before="120"/>
            </w:pPr>
            <w:r>
              <w:t xml:space="preserve">5 рабочих дней </w:t>
            </w:r>
          </w:p>
        </w:tc>
        <w:tc>
          <w:tcPr>
            <w:tcW w:w="1136" w:type="dxa"/>
          </w:tcPr>
          <w:p w:rsidR="006179C8" w:rsidRDefault="006179C8" w:rsidP="00B9362F">
            <w:pPr>
              <w:pStyle w:val="table10"/>
              <w:spacing w:before="120"/>
            </w:pPr>
            <w:r>
              <w:t>бессрочно</w:t>
            </w:r>
          </w:p>
        </w:tc>
      </w:tr>
      <w:tr w:rsidR="006179C8" w:rsidRPr="003F1B5A" w:rsidTr="00CE662C">
        <w:trPr>
          <w:gridAfter w:val="2"/>
          <w:wAfter w:w="1136" w:type="dxa"/>
        </w:trPr>
        <w:tc>
          <w:tcPr>
            <w:tcW w:w="11482" w:type="dxa"/>
            <w:gridSpan w:val="6"/>
            <w:tcBorders>
              <w:top w:val="nil"/>
            </w:tcBorders>
          </w:tcPr>
          <w:p w:rsidR="006179C8" w:rsidRPr="00EC1F3D" w:rsidRDefault="006179C8" w:rsidP="00352CFB">
            <w:pPr>
              <w:pStyle w:val="table10"/>
              <w:spacing w:before="120"/>
              <w:jc w:val="center"/>
              <w:rPr>
                <w:b/>
                <w:sz w:val="24"/>
                <w:szCs w:val="24"/>
              </w:rPr>
            </w:pPr>
            <w:r>
              <w:rPr>
                <w:rFonts w:eastAsia="Calibri"/>
                <w:b/>
                <w:sz w:val="24"/>
                <w:szCs w:val="24"/>
                <w:lang w:eastAsia="en-US"/>
              </w:rPr>
              <w:t>Природопользование</w:t>
            </w:r>
          </w:p>
        </w:tc>
      </w:tr>
      <w:tr w:rsidR="006179C8" w:rsidRPr="003F1B5A" w:rsidTr="00CE662C">
        <w:trPr>
          <w:gridAfter w:val="2"/>
          <w:wAfter w:w="1136" w:type="dxa"/>
        </w:trPr>
        <w:tc>
          <w:tcPr>
            <w:tcW w:w="2267" w:type="dxa"/>
            <w:tcBorders>
              <w:top w:val="nil"/>
            </w:tcBorders>
          </w:tcPr>
          <w:p w:rsidR="006179C8" w:rsidRDefault="006179C8" w:rsidP="005C0A71">
            <w:pPr>
              <w:pStyle w:val="article"/>
              <w:spacing w:before="120" w:after="100"/>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2834" w:type="dxa"/>
          </w:tcPr>
          <w:p w:rsidR="006179C8" w:rsidRDefault="006179C8" w:rsidP="005C0A71">
            <w:pPr>
              <w:pStyle w:val="table10"/>
              <w:spacing w:before="120"/>
            </w:pPr>
            <w:r>
              <w:t>заявление</w:t>
            </w:r>
          </w:p>
        </w:tc>
        <w:tc>
          <w:tcPr>
            <w:tcW w:w="2554" w:type="dxa"/>
          </w:tcPr>
          <w:p w:rsidR="006179C8" w:rsidRPr="00965F7E" w:rsidRDefault="006179C8" w:rsidP="00EC13AF">
            <w:pPr>
              <w:autoSpaceDE w:val="0"/>
              <w:autoSpaceDN w:val="0"/>
              <w:adjustRightInd w:val="0"/>
              <w:spacing w:after="180" w:line="240" w:lineRule="auto"/>
              <w:ind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6179C8" w:rsidRPr="00965F7E" w:rsidRDefault="006179C8" w:rsidP="00EC13AF">
            <w:pPr>
              <w:autoSpaceDE w:val="0"/>
              <w:autoSpaceDN w:val="0"/>
              <w:adjustRightInd w:val="0"/>
              <w:spacing w:after="240" w:line="240" w:lineRule="auto"/>
              <w:ind w:right="45"/>
              <w:jc w:val="both"/>
              <w:rPr>
                <w:rFonts w:ascii="Times New Roman" w:hAnsi="Times New Roman"/>
                <w:sz w:val="20"/>
                <w:szCs w:val="20"/>
              </w:rPr>
            </w:pPr>
            <w:r w:rsidRPr="00965F7E">
              <w:rPr>
                <w:rFonts w:ascii="Times New Roman" w:hAnsi="Times New Roman"/>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965F7E">
                <w:rPr>
                  <w:rFonts w:ascii="Times New Roman" w:hAnsi="Times New Roman"/>
                  <w:sz w:val="20"/>
                  <w:szCs w:val="20"/>
                </w:rPr>
                <w:t>12 сантиметров</w:t>
              </w:r>
            </w:smartTag>
            <w:r w:rsidRPr="00965F7E">
              <w:rPr>
                <w:rFonts w:ascii="Times New Roman" w:hAnsi="Times New Roman"/>
                <w:sz w:val="20"/>
                <w:szCs w:val="20"/>
              </w:rPr>
              <w:t xml:space="preserve"> и более на высоте </w:t>
            </w:r>
            <w:smartTag w:uri="urn:schemas-microsoft-com:office:smarttags" w:element="metricconverter">
              <w:smartTagPr>
                <w:attr w:name="ProductID" w:val="1,3 метра"/>
              </w:smartTagPr>
              <w:r w:rsidRPr="00965F7E">
                <w:rPr>
                  <w:rFonts w:ascii="Times New Roman" w:hAnsi="Times New Roman"/>
                  <w:sz w:val="20"/>
                  <w:szCs w:val="20"/>
                </w:rPr>
                <w:t>1,3 метра</w:t>
              </w:r>
            </w:smartTag>
            <w:r w:rsidRPr="00965F7E">
              <w:rPr>
                <w:rFonts w:ascii="Times New Roman" w:hAnsi="Times New Roman"/>
                <w:sz w:val="20"/>
                <w:szCs w:val="20"/>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6179C8" w:rsidRPr="00965F7E" w:rsidRDefault="006179C8" w:rsidP="00EC13AF">
            <w:pPr>
              <w:autoSpaceDE w:val="0"/>
              <w:autoSpaceDN w:val="0"/>
              <w:adjustRightInd w:val="0"/>
              <w:spacing w:after="180" w:line="240" w:lineRule="auto"/>
              <w:ind w:right="45"/>
              <w:jc w:val="both"/>
              <w:rPr>
                <w:rFonts w:ascii="Times New Roman" w:hAnsi="Times New Roman"/>
                <w:sz w:val="20"/>
                <w:szCs w:val="20"/>
              </w:rPr>
            </w:pPr>
            <w:r w:rsidRPr="00965F7E">
              <w:rPr>
                <w:rFonts w:ascii="Times New Roman" w:hAnsi="Times New Roman"/>
                <w:sz w:val="20"/>
                <w:szCs w:val="20"/>
              </w:rPr>
              <w:t xml:space="preserve">заключение о подтверждении обстоятельств, препятствующих </w:t>
            </w:r>
            <w:r w:rsidRPr="00965F7E">
              <w:rPr>
                <w:rFonts w:ascii="Times New Roman" w:hAnsi="Times New Roman"/>
                <w:sz w:val="20"/>
                <w:szCs w:val="20"/>
              </w:rPr>
              <w:lastRenderedPageBreak/>
              <w:t>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6179C8" w:rsidRDefault="006179C8" w:rsidP="00EC13AF">
            <w:pPr>
              <w:pStyle w:val="table10"/>
              <w:spacing w:before="120"/>
            </w:pPr>
            <w:r w:rsidRPr="00965F7E">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1134" w:type="dxa"/>
          </w:tcPr>
          <w:p w:rsidR="006179C8" w:rsidRDefault="006179C8" w:rsidP="005C0A71">
            <w:pPr>
              <w:pStyle w:val="table10"/>
              <w:spacing w:before="120"/>
            </w:pPr>
            <w:r>
              <w:lastRenderedPageBreak/>
              <w:t>бесплатно</w:t>
            </w:r>
          </w:p>
        </w:tc>
        <w:tc>
          <w:tcPr>
            <w:tcW w:w="1557" w:type="dxa"/>
          </w:tcPr>
          <w:p w:rsidR="006179C8" w:rsidRDefault="006179C8" w:rsidP="005C0A71">
            <w:pPr>
              <w:pStyle w:val="table10"/>
              <w:spacing w:before="120"/>
            </w:pPr>
            <w:r>
              <w:t>1 месяц со дня подачи заявления</w:t>
            </w:r>
          </w:p>
        </w:tc>
        <w:tc>
          <w:tcPr>
            <w:tcW w:w="1136" w:type="dxa"/>
          </w:tcPr>
          <w:p w:rsidR="006179C8" w:rsidRDefault="006179C8" w:rsidP="005C0A71">
            <w:pPr>
              <w:pStyle w:val="table10"/>
              <w:spacing w:before="120"/>
            </w:pPr>
            <w:r>
              <w:t>1 год</w:t>
            </w:r>
          </w:p>
        </w:tc>
      </w:tr>
      <w:tr w:rsidR="006179C8" w:rsidRPr="003F1B5A" w:rsidTr="00CE662C">
        <w:trPr>
          <w:gridAfter w:val="2"/>
          <w:wAfter w:w="1136" w:type="dxa"/>
        </w:trPr>
        <w:tc>
          <w:tcPr>
            <w:tcW w:w="11482" w:type="dxa"/>
            <w:gridSpan w:val="6"/>
            <w:tcBorders>
              <w:top w:val="nil"/>
            </w:tcBorders>
          </w:tcPr>
          <w:p w:rsidR="006179C8" w:rsidRPr="00EC1F3D" w:rsidRDefault="006179C8" w:rsidP="00EC1F3D">
            <w:pPr>
              <w:pStyle w:val="table10"/>
              <w:spacing w:before="120"/>
              <w:jc w:val="center"/>
              <w:rPr>
                <w:b/>
                <w:sz w:val="24"/>
                <w:szCs w:val="24"/>
              </w:rPr>
            </w:pPr>
            <w:r>
              <w:rPr>
                <w:b/>
                <w:sz w:val="24"/>
                <w:szCs w:val="24"/>
              </w:rPr>
              <w:lastRenderedPageBreak/>
              <w:t>Сельское хозяйство</w:t>
            </w:r>
          </w:p>
        </w:tc>
      </w:tr>
      <w:tr w:rsidR="006179C8" w:rsidRPr="003F1B5A" w:rsidTr="00CE662C">
        <w:trPr>
          <w:gridAfter w:val="2"/>
          <w:wAfter w:w="1136" w:type="dxa"/>
        </w:trPr>
        <w:tc>
          <w:tcPr>
            <w:tcW w:w="2267" w:type="dxa"/>
            <w:tcBorders>
              <w:top w:val="nil"/>
            </w:tcBorders>
          </w:tcPr>
          <w:p w:rsidR="006179C8" w:rsidRDefault="006179C8" w:rsidP="005C0A71">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2834" w:type="dxa"/>
          </w:tcPr>
          <w:p w:rsidR="006179C8" w:rsidRDefault="006179C8" w:rsidP="005C0A71">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554" w:type="dxa"/>
          </w:tcPr>
          <w:p w:rsidR="006179C8" w:rsidRDefault="006179C8" w:rsidP="005C0A71">
            <w:pPr>
              <w:pStyle w:val="table10"/>
              <w:spacing w:before="120"/>
            </w:pPr>
            <w:r w:rsidRPr="00C767E1">
              <w:rPr>
                <w:rStyle w:val="20"/>
              </w:rPr>
              <w:t>дополнительно документы не запрашиваются</w:t>
            </w:r>
          </w:p>
        </w:tc>
        <w:tc>
          <w:tcPr>
            <w:tcW w:w="1134" w:type="dxa"/>
          </w:tcPr>
          <w:p w:rsidR="006179C8" w:rsidRDefault="006179C8" w:rsidP="005C0A71">
            <w:pPr>
              <w:pStyle w:val="table10"/>
              <w:spacing w:before="120"/>
            </w:pPr>
            <w:r>
              <w:t>бесплатно</w:t>
            </w:r>
          </w:p>
        </w:tc>
        <w:tc>
          <w:tcPr>
            <w:tcW w:w="1557" w:type="dxa"/>
          </w:tcPr>
          <w:p w:rsidR="006179C8" w:rsidRDefault="006179C8" w:rsidP="005C0A71">
            <w:pPr>
              <w:pStyle w:val="table10"/>
              <w:spacing w:before="120"/>
            </w:pPr>
            <w:r>
              <w:t>1 рабочий день</w:t>
            </w:r>
          </w:p>
        </w:tc>
        <w:tc>
          <w:tcPr>
            <w:tcW w:w="1136" w:type="dxa"/>
          </w:tcPr>
          <w:p w:rsidR="006179C8" w:rsidRDefault="006179C8" w:rsidP="005C0A71">
            <w:pPr>
              <w:pStyle w:val="table10"/>
              <w:spacing w:before="120"/>
            </w:pPr>
            <w:r>
              <w:t>бессрочно</w:t>
            </w:r>
          </w:p>
        </w:tc>
      </w:tr>
      <w:tr w:rsidR="006179C8" w:rsidRPr="003F1B5A" w:rsidTr="00CE662C">
        <w:trPr>
          <w:gridAfter w:val="1"/>
          <w:wAfter w:w="1089" w:type="dxa"/>
        </w:trPr>
        <w:tc>
          <w:tcPr>
            <w:tcW w:w="11529" w:type="dxa"/>
            <w:gridSpan w:val="7"/>
          </w:tcPr>
          <w:p w:rsidR="006179C8" w:rsidRDefault="006179C8" w:rsidP="00CA4CA9">
            <w:pPr>
              <w:spacing w:after="60" w:line="200" w:lineRule="exact"/>
              <w:jc w:val="center"/>
              <w:rPr>
                <w:rStyle w:val="21"/>
                <w:sz w:val="24"/>
                <w:szCs w:val="24"/>
              </w:rPr>
            </w:pPr>
          </w:p>
          <w:p w:rsidR="006179C8" w:rsidRPr="00417D87" w:rsidRDefault="006179C8" w:rsidP="00CA4CA9">
            <w:pPr>
              <w:spacing w:after="60" w:line="200" w:lineRule="exact"/>
              <w:jc w:val="center"/>
              <w:rPr>
                <w:sz w:val="24"/>
                <w:szCs w:val="24"/>
              </w:rPr>
            </w:pPr>
            <w:r w:rsidRPr="00417D87">
              <w:rPr>
                <w:rStyle w:val="21"/>
                <w:sz w:val="24"/>
                <w:szCs w:val="24"/>
              </w:rPr>
              <w:t>Полученные доходы и уплаченные налоги, сборы (пошлины). Получение информации из Единого государственного регистра юридических лиц</w:t>
            </w:r>
          </w:p>
          <w:p w:rsidR="006179C8" w:rsidRDefault="006179C8" w:rsidP="00CA4CA9">
            <w:pPr>
              <w:spacing w:after="0" w:line="220" w:lineRule="exact"/>
              <w:jc w:val="center"/>
              <w:rPr>
                <w:rStyle w:val="21"/>
                <w:sz w:val="24"/>
                <w:szCs w:val="24"/>
              </w:rPr>
            </w:pPr>
            <w:r w:rsidRPr="00417D87">
              <w:rPr>
                <w:rStyle w:val="21"/>
                <w:sz w:val="24"/>
                <w:szCs w:val="24"/>
              </w:rPr>
              <w:t>и индивидуальных предпринимателей. Получение информации из архивных документов</w:t>
            </w:r>
          </w:p>
          <w:p w:rsidR="006179C8" w:rsidRPr="003F1B5A" w:rsidRDefault="006179C8" w:rsidP="00CA4CA9">
            <w:pPr>
              <w:spacing w:after="0" w:line="220" w:lineRule="exact"/>
              <w:jc w:val="center"/>
              <w:rPr>
                <w:rFonts w:ascii="Times New Roman" w:hAnsi="Times New Roman"/>
                <w:sz w:val="20"/>
                <w:szCs w:val="20"/>
              </w:rPr>
            </w:pPr>
          </w:p>
        </w:tc>
      </w:tr>
      <w:tr w:rsidR="006179C8" w:rsidRPr="003F1B5A" w:rsidTr="00CE662C">
        <w:trPr>
          <w:gridAfter w:val="2"/>
          <w:wAfter w:w="1136" w:type="dxa"/>
        </w:trPr>
        <w:tc>
          <w:tcPr>
            <w:tcW w:w="2267"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w:t>
            </w:r>
            <w:r w:rsidRPr="00A32C30">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w:t>
            </w:r>
            <w:r w:rsidRPr="00A32C30">
              <w:rPr>
                <w:rFonts w:ascii="Times New Roman" w:hAnsi="Times New Roman"/>
                <w:color w:val="000000"/>
                <w:sz w:val="20"/>
                <w:szCs w:val="20"/>
              </w:rPr>
              <w:lastRenderedPageBreak/>
              <w:t>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834" w:type="dxa"/>
          </w:tcPr>
          <w:p w:rsidR="006179C8" w:rsidRPr="002F4547" w:rsidRDefault="0047700F" w:rsidP="000142D7">
            <w:pPr>
              <w:spacing w:after="0" w:line="220" w:lineRule="exact"/>
              <w:rPr>
                <w:rFonts w:ascii="Times New Roman" w:hAnsi="Times New Roman"/>
                <w:sz w:val="20"/>
                <w:szCs w:val="20"/>
              </w:rPr>
            </w:pPr>
            <w:hyperlink r:id="rId10" w:history="1">
              <w:r w:rsidR="006179C8" w:rsidRPr="002F4547">
                <w:rPr>
                  <w:rFonts w:ascii="Times New Roman" w:hAnsi="Times New Roman"/>
                  <w:sz w:val="20"/>
                  <w:szCs w:val="20"/>
                  <w:u w:val="single"/>
                </w:rPr>
                <w:t>заявление</w:t>
              </w:r>
            </w:hyperlink>
          </w:p>
          <w:p w:rsidR="006179C8" w:rsidRPr="002F4547" w:rsidRDefault="006179C8" w:rsidP="000142D7">
            <w:pPr>
              <w:spacing w:after="0" w:line="220" w:lineRule="exact"/>
              <w:rPr>
                <w:rFonts w:ascii="Times New Roman" w:hAnsi="Times New Roman"/>
                <w:sz w:val="20"/>
                <w:szCs w:val="20"/>
              </w:rPr>
            </w:pPr>
          </w:p>
          <w:p w:rsidR="006179C8" w:rsidRPr="002F4547" w:rsidRDefault="006179C8" w:rsidP="000142D7">
            <w:pPr>
              <w:spacing w:after="0" w:line="220" w:lineRule="exact"/>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p w:rsidR="006179C8" w:rsidRPr="002F4547" w:rsidRDefault="006179C8" w:rsidP="000142D7">
            <w:pPr>
              <w:spacing w:after="0" w:line="220" w:lineRule="exact"/>
              <w:rPr>
                <w:rFonts w:ascii="Times New Roman" w:hAnsi="Times New Roman"/>
                <w:sz w:val="20"/>
                <w:szCs w:val="20"/>
              </w:rPr>
            </w:pPr>
          </w:p>
          <w:p w:rsidR="006179C8" w:rsidRPr="002F4547" w:rsidRDefault="006179C8"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w:t>
            </w:r>
            <w:r w:rsidRPr="002F4547">
              <w:rPr>
                <w:rFonts w:ascii="Times New Roman" w:hAnsi="Times New Roman"/>
                <w:sz w:val="20"/>
                <w:szCs w:val="20"/>
              </w:rPr>
              <w:lastRenderedPageBreak/>
              <w:t>таких отношениях</w:t>
            </w:r>
            <w:r w:rsidRPr="002F4547">
              <w:rPr>
                <w:rFonts w:ascii="Times New Roman" w:hAnsi="Times New Roman"/>
                <w:sz w:val="20"/>
                <w:szCs w:val="20"/>
              </w:rPr>
              <w:br/>
            </w:r>
            <w:r w:rsidRPr="002F4547">
              <w:rPr>
                <w:rFonts w:ascii="Times New Roman" w:hAnsi="Times New Roman"/>
                <w:sz w:val="20"/>
                <w:szCs w:val="20"/>
              </w:rPr>
              <w:br/>
              <w:t>документ, подтверждающий право на земельный участок (при его наличии)</w:t>
            </w:r>
          </w:p>
        </w:tc>
        <w:tc>
          <w:tcPr>
            <w:tcW w:w="2554" w:type="dxa"/>
          </w:tcPr>
          <w:p w:rsidR="006179C8" w:rsidRDefault="006179C8" w:rsidP="001C7EDB">
            <w:r w:rsidRPr="00C767E1">
              <w:rPr>
                <w:rStyle w:val="20"/>
              </w:rPr>
              <w:lastRenderedPageBreak/>
              <w:t>дополнительно документы не запрашиваются</w:t>
            </w:r>
          </w:p>
        </w:tc>
        <w:tc>
          <w:tcPr>
            <w:tcW w:w="1134"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136"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6179C8" w:rsidRPr="003F1B5A" w:rsidTr="00CE662C">
        <w:trPr>
          <w:gridAfter w:val="1"/>
          <w:wAfter w:w="1089" w:type="dxa"/>
        </w:trPr>
        <w:tc>
          <w:tcPr>
            <w:tcW w:w="11529" w:type="dxa"/>
            <w:gridSpan w:val="7"/>
          </w:tcPr>
          <w:p w:rsidR="006179C8" w:rsidRDefault="006179C8" w:rsidP="00972F3E">
            <w:pPr>
              <w:pStyle w:val="table10"/>
              <w:spacing w:line="220" w:lineRule="exact"/>
              <w:jc w:val="center"/>
              <w:rPr>
                <w:sz w:val="24"/>
                <w:szCs w:val="24"/>
              </w:rPr>
            </w:pPr>
          </w:p>
          <w:p w:rsidR="006179C8" w:rsidRPr="00417D87" w:rsidRDefault="006179C8" w:rsidP="00972F3E">
            <w:pPr>
              <w:pStyle w:val="table10"/>
              <w:spacing w:line="220" w:lineRule="exact"/>
              <w:jc w:val="center"/>
              <w:rPr>
                <w:b/>
                <w:sz w:val="24"/>
                <w:szCs w:val="24"/>
              </w:rPr>
            </w:pPr>
            <w:r w:rsidRPr="00417D87">
              <w:rPr>
                <w:b/>
                <w:sz w:val="24"/>
                <w:szCs w:val="24"/>
              </w:rPr>
              <w:t>Государственная регистрация недвижимого имущества, прав на него и сделок с ним</w:t>
            </w:r>
          </w:p>
          <w:p w:rsidR="006179C8" w:rsidRPr="00972F3E" w:rsidRDefault="006179C8" w:rsidP="00972F3E">
            <w:pPr>
              <w:pStyle w:val="table10"/>
              <w:spacing w:line="220" w:lineRule="exact"/>
              <w:jc w:val="center"/>
              <w:rPr>
                <w:sz w:val="24"/>
                <w:szCs w:val="24"/>
              </w:rPr>
            </w:pP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Pr>
          <w:p w:rsidR="006179C8" w:rsidRPr="003F1B5A" w:rsidRDefault="006179C8" w:rsidP="00382A5A">
            <w:pPr>
              <w:spacing w:after="0" w:line="220" w:lineRule="exact"/>
              <w:rPr>
                <w:rFonts w:ascii="Times New Roman" w:hAnsi="Times New Roman"/>
                <w:sz w:val="20"/>
                <w:szCs w:val="20"/>
              </w:rPr>
            </w:pPr>
            <w:r w:rsidRPr="003F1B5A">
              <w:rPr>
                <w:rFonts w:ascii="Times New Roman" w:hAnsi="Times New Roman"/>
                <w:b/>
                <w:sz w:val="20"/>
                <w:szCs w:val="20"/>
              </w:rPr>
              <w:t>22.8.</w:t>
            </w:r>
            <w:r w:rsidRPr="003F1B5A">
              <w:rPr>
                <w:rFonts w:ascii="Times New Roman" w:hAnsi="Times New Roman"/>
                <w:sz w:val="20"/>
                <w:szCs w:val="20"/>
              </w:rPr>
              <w:t xml:space="preserve"> Принятие решения, подтверждающего приобретатель</w:t>
            </w:r>
            <w:r>
              <w:rPr>
                <w:rFonts w:ascii="Times New Roman" w:hAnsi="Times New Roman"/>
                <w:sz w:val="20"/>
                <w:szCs w:val="20"/>
              </w:rPr>
              <w:t>н</w:t>
            </w:r>
            <w:r w:rsidRPr="003F1B5A">
              <w:rPr>
                <w:rFonts w:ascii="Times New Roman" w:hAnsi="Times New Roman"/>
                <w:sz w:val="20"/>
                <w:szCs w:val="20"/>
              </w:rPr>
              <w:t>ую давность на недвижимое имущество</w:t>
            </w:r>
            <w:r>
              <w:rPr>
                <w:rFonts w:ascii="Times New Roman" w:hAnsi="Times New Roman"/>
                <w:sz w:val="20"/>
                <w:szCs w:val="20"/>
              </w:rPr>
              <w:t xml:space="preserve">, </w:t>
            </w:r>
            <w:r w:rsidRPr="003D02E4">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2834" w:type="dxa"/>
          </w:tcPr>
          <w:p w:rsidR="006179C8" w:rsidRPr="002F4547" w:rsidRDefault="0047700F" w:rsidP="000142D7">
            <w:pPr>
              <w:spacing w:after="0" w:line="220" w:lineRule="exact"/>
              <w:rPr>
                <w:rFonts w:ascii="Times New Roman" w:hAnsi="Times New Roman"/>
                <w:sz w:val="20"/>
                <w:szCs w:val="20"/>
              </w:rPr>
            </w:pPr>
            <w:hyperlink r:id="rId11" w:history="1">
              <w:r w:rsidR="006179C8" w:rsidRPr="002F4547">
                <w:rPr>
                  <w:rFonts w:ascii="Times New Roman" w:hAnsi="Times New Roman"/>
                  <w:sz w:val="20"/>
                  <w:szCs w:val="20"/>
                  <w:u w:val="single"/>
                </w:rPr>
                <w:t>заявление</w:t>
              </w:r>
            </w:hyperlink>
          </w:p>
          <w:p w:rsidR="006179C8" w:rsidRPr="002F4547" w:rsidRDefault="006179C8" w:rsidP="003474E1">
            <w:pPr>
              <w:spacing w:after="0" w:line="220" w:lineRule="exact"/>
              <w:rPr>
                <w:rFonts w:ascii="Times New Roman" w:hAnsi="Times New Roman"/>
                <w:sz w:val="20"/>
                <w:szCs w:val="20"/>
              </w:rPr>
            </w:pPr>
            <w:r>
              <w:rPr>
                <w:rFonts w:ascii="Times New Roman" w:hAnsi="Times New Roman"/>
                <w:sz w:val="20"/>
                <w:szCs w:val="20"/>
              </w:rPr>
              <w:t>копии документов</w:t>
            </w:r>
            <w:r w:rsidRPr="002F4547">
              <w:rPr>
                <w:rFonts w:ascii="Times New Roman" w:hAnsi="Times New Roman"/>
                <w:sz w:val="20"/>
                <w:szCs w:val="20"/>
              </w:rPr>
              <w:t>, подтверждающих факт добросовестного, открытого и непрерывного владения недвижимым имуществом в течение 15 лет</w:t>
            </w:r>
            <w:r>
              <w:rPr>
                <w:rFonts w:ascii="Times New Roman" w:hAnsi="Times New Roman"/>
                <w:sz w:val="20"/>
                <w:szCs w:val="20"/>
              </w:rPr>
              <w:t xml:space="preserve"> (земельно-кадастровая документация, строительный паспорт, паспорт домовладения, документ об уплате земельного налога либо иной документ)</w:t>
            </w:r>
          </w:p>
        </w:tc>
        <w:tc>
          <w:tcPr>
            <w:tcW w:w="2554" w:type="dxa"/>
          </w:tcPr>
          <w:p w:rsidR="006179C8" w:rsidRPr="001316A1" w:rsidRDefault="006179C8"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t>справка о месте жительства и составе семьи или копия лицевого счета</w:t>
            </w:r>
          </w:p>
          <w:p w:rsidR="006179C8" w:rsidRPr="003F1B5A" w:rsidRDefault="006179C8"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lang w:val="be-BY"/>
              </w:rPr>
              <w:t xml:space="preserve">выписки из регистрационной книги о правах, ограничениях (обременениях) прав </w:t>
            </w:r>
            <w:r w:rsidRPr="001316A1">
              <w:rPr>
                <w:rFonts w:ascii="Times New Roman" w:hAnsi="Times New Roman"/>
                <w:sz w:val="20"/>
                <w:szCs w:val="20"/>
              </w:rPr>
              <w:t xml:space="preserve">на капитальное строение и </w:t>
            </w:r>
            <w:r w:rsidRPr="001316A1">
              <w:rPr>
                <w:rFonts w:ascii="Times New Roman" w:hAnsi="Times New Roman"/>
                <w:sz w:val="20"/>
                <w:szCs w:val="20"/>
                <w:lang w:val="be-BY"/>
              </w:rPr>
              <w:t>на земельный участок</w:t>
            </w:r>
            <w:r w:rsidRPr="001316A1">
              <w:rPr>
                <w:rFonts w:ascii="Times New Roman" w:hAnsi="Times New Roman"/>
                <w:sz w:val="20"/>
                <w:szCs w:val="20"/>
              </w:rPr>
              <w:t>, на котором это капитальное строение расположено</w:t>
            </w:r>
            <w:r w:rsidRPr="001316A1">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134"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tcPr>
          <w:p w:rsidR="006179C8" w:rsidRPr="003F1B5A" w:rsidRDefault="006179C8"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Pr>
          <w:p w:rsidR="006179C8" w:rsidRDefault="006179C8" w:rsidP="005C0A71">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834" w:type="dxa"/>
          </w:tcPr>
          <w:p w:rsidR="006179C8" w:rsidRDefault="006179C8" w:rsidP="00E73EF8">
            <w:pPr>
              <w:pStyle w:val="table10"/>
              <w:spacing w:before="120"/>
            </w:pPr>
            <w:r>
              <w:t>заявление</w:t>
            </w:r>
            <w:r>
              <w:br/>
            </w:r>
            <w:r>
              <w:br/>
              <w:t>паспорт или иной документ, удостоверяющий личность</w:t>
            </w:r>
          </w:p>
        </w:tc>
        <w:tc>
          <w:tcPr>
            <w:tcW w:w="2554" w:type="dxa"/>
          </w:tcPr>
          <w:p w:rsidR="006179C8" w:rsidRPr="00E436F6" w:rsidRDefault="006179C8" w:rsidP="005C0A71">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134" w:type="dxa"/>
          </w:tcPr>
          <w:p w:rsidR="006179C8" w:rsidRDefault="006179C8" w:rsidP="005C0A71">
            <w:pPr>
              <w:pStyle w:val="table10"/>
              <w:spacing w:before="120"/>
            </w:pPr>
            <w:r>
              <w:t>бесплатно</w:t>
            </w:r>
          </w:p>
        </w:tc>
        <w:tc>
          <w:tcPr>
            <w:tcW w:w="1557" w:type="dxa"/>
          </w:tcPr>
          <w:p w:rsidR="006179C8" w:rsidRDefault="006179C8" w:rsidP="005C0A71">
            <w:pPr>
              <w:pStyle w:val="table10"/>
              <w:spacing w:before="120"/>
            </w:pPr>
            <w:r>
              <w:t>15 дней со дня подачи заявления</w:t>
            </w:r>
          </w:p>
        </w:tc>
        <w:tc>
          <w:tcPr>
            <w:tcW w:w="1136" w:type="dxa"/>
          </w:tcPr>
          <w:p w:rsidR="006179C8" w:rsidRDefault="006179C8" w:rsidP="005C0A71">
            <w:pPr>
              <w:pStyle w:val="table10"/>
              <w:spacing w:before="120"/>
            </w:pPr>
            <w:r>
              <w:t>бессрочно</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Default="006179C8" w:rsidP="005C0A71">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w:t>
            </w:r>
            <w:r>
              <w:rPr>
                <w:b w:val="0"/>
                <w:sz w:val="20"/>
                <w:szCs w:val="20"/>
              </w:rPr>
              <w:lastRenderedPageBreak/>
              <w:t>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834" w:type="dxa"/>
            <w:tcBorders>
              <w:top w:val="single" w:sz="4" w:space="0" w:color="auto"/>
              <w:left w:val="single" w:sz="4" w:space="0" w:color="auto"/>
              <w:bottom w:val="single" w:sz="4" w:space="0" w:color="auto"/>
              <w:right w:val="single" w:sz="4" w:space="0" w:color="auto"/>
            </w:tcBorders>
          </w:tcPr>
          <w:p w:rsidR="006179C8" w:rsidRDefault="006179C8" w:rsidP="00E73EF8">
            <w:pPr>
              <w:pStyle w:val="table10"/>
              <w:spacing w:before="120"/>
            </w:pPr>
            <w:r>
              <w:lastRenderedPageBreak/>
              <w:t>заявление</w:t>
            </w:r>
            <w:r>
              <w:br/>
            </w:r>
            <w:r>
              <w:br/>
              <w:t xml:space="preserve">технический паспорт или ведомость технических </w:t>
            </w:r>
            <w:r>
              <w:lastRenderedPageBreak/>
              <w:t>характеристик</w:t>
            </w:r>
          </w:p>
        </w:tc>
        <w:tc>
          <w:tcPr>
            <w:tcW w:w="2554" w:type="dxa"/>
            <w:tcBorders>
              <w:top w:val="single" w:sz="4" w:space="0" w:color="auto"/>
              <w:left w:val="single" w:sz="4" w:space="0" w:color="auto"/>
              <w:bottom w:val="single" w:sz="4" w:space="0" w:color="auto"/>
              <w:right w:val="single" w:sz="4" w:space="0" w:color="auto"/>
            </w:tcBorders>
          </w:tcPr>
          <w:p w:rsidR="006179C8" w:rsidRPr="004C1B5E" w:rsidRDefault="006179C8" w:rsidP="005C0A71">
            <w:pPr>
              <w:pStyle w:val="table10"/>
              <w:spacing w:line="220" w:lineRule="exact"/>
              <w:jc w:val="both"/>
            </w:pPr>
            <w:r>
              <w:lastRenderedPageBreak/>
              <w:t xml:space="preserve">выписка из регистрационной книги о правах, ограничениях (обременениях) прав на капитальное строение, </w:t>
            </w:r>
            <w:r>
              <w:lastRenderedPageBreak/>
              <w:t>изолированное помещение, машино-мес</w:t>
            </w:r>
            <w:r w:rsidRPr="00F26FDF">
              <w:t>то</w:t>
            </w:r>
            <w:hyperlink w:anchor="a7" w:tooltip="+" w:history="1">
              <w:r w:rsidRPr="00F26FDF">
                <w:rPr>
                  <w:rStyle w:val="a6"/>
                  <w:color w:val="auto"/>
                </w:rPr>
                <w:t>**</w:t>
              </w:r>
            </w:hyperlink>
          </w:p>
        </w:tc>
        <w:tc>
          <w:tcPr>
            <w:tcW w:w="1134"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lastRenderedPageBreak/>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15 дней со дня подачи заявления</w:t>
            </w:r>
          </w:p>
        </w:tc>
        <w:tc>
          <w:tcPr>
            <w:tcW w:w="1136"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 xml:space="preserve">бессрочно </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Default="006179C8" w:rsidP="005C0A71">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2834" w:type="dxa"/>
            <w:tcBorders>
              <w:top w:val="single" w:sz="4" w:space="0" w:color="auto"/>
              <w:left w:val="single" w:sz="4" w:space="0" w:color="auto"/>
              <w:bottom w:val="single" w:sz="4" w:space="0" w:color="auto"/>
              <w:right w:val="single" w:sz="4" w:space="0" w:color="auto"/>
            </w:tcBorders>
          </w:tcPr>
          <w:p w:rsidR="006179C8" w:rsidRDefault="006179C8" w:rsidP="00E73EF8">
            <w:pPr>
              <w:pStyle w:val="table10"/>
              <w:spacing w:before="12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2554" w:type="dxa"/>
            <w:tcBorders>
              <w:top w:val="single" w:sz="4" w:space="0" w:color="auto"/>
              <w:left w:val="single" w:sz="4" w:space="0" w:color="auto"/>
              <w:bottom w:val="single" w:sz="4" w:space="0" w:color="auto"/>
              <w:right w:val="single" w:sz="4" w:space="0" w:color="auto"/>
            </w:tcBorders>
          </w:tcPr>
          <w:p w:rsidR="006179C8" w:rsidRPr="00F26FDF" w:rsidRDefault="006179C8" w:rsidP="005C0A71">
            <w:pPr>
              <w:spacing w:line="240" w:lineRule="auto"/>
              <w:jc w:val="both"/>
              <w:rPr>
                <w:rFonts w:ascii="Times New Roman" w:hAnsi="Times New Roman"/>
                <w:sz w:val="20"/>
                <w:szCs w:val="20"/>
              </w:rPr>
            </w:pPr>
            <w:r w:rsidRPr="00F26FDF">
              <w:rPr>
                <w:rFonts w:ascii="Times New Roman" w:hAnsi="Times New Roman"/>
                <w:sz w:val="20"/>
                <w:szCs w:val="20"/>
              </w:rPr>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1134"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15 дней со дня подачи заявления</w:t>
            </w:r>
          </w:p>
        </w:tc>
        <w:tc>
          <w:tcPr>
            <w:tcW w:w="1136"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 xml:space="preserve">бессрочно </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Default="006179C8" w:rsidP="005C0A71">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2834" w:type="dxa"/>
            <w:tcBorders>
              <w:top w:val="single" w:sz="4" w:space="0" w:color="auto"/>
              <w:left w:val="single" w:sz="4" w:space="0" w:color="auto"/>
              <w:bottom w:val="single" w:sz="4" w:space="0" w:color="auto"/>
              <w:right w:val="single" w:sz="4" w:space="0" w:color="auto"/>
            </w:tcBorders>
          </w:tcPr>
          <w:p w:rsidR="006179C8" w:rsidRDefault="006179C8" w:rsidP="00E73EF8">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554" w:type="dxa"/>
            <w:tcBorders>
              <w:top w:val="single" w:sz="4" w:space="0" w:color="auto"/>
              <w:left w:val="single" w:sz="4" w:space="0" w:color="auto"/>
              <w:bottom w:val="single" w:sz="4" w:space="0" w:color="auto"/>
              <w:right w:val="single" w:sz="4" w:space="0" w:color="auto"/>
            </w:tcBorders>
          </w:tcPr>
          <w:p w:rsidR="006179C8" w:rsidRPr="004C1B5E" w:rsidRDefault="006179C8" w:rsidP="005C0A71">
            <w:pPr>
              <w:spacing w:line="240" w:lineRule="auto"/>
              <w:jc w:val="both"/>
              <w:rPr>
                <w:rFonts w:ascii="Times New Roman" w:hAnsi="Times New Roman"/>
                <w:sz w:val="20"/>
                <w:szCs w:val="20"/>
              </w:rPr>
            </w:pPr>
            <w:r w:rsidRPr="004C1B5E">
              <w:rPr>
                <w:rFonts w:ascii="Times New Roman" w:hAnsi="Times New Roman"/>
                <w:sz w:val="20"/>
                <w:szCs w:val="2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4C1B5E">
              <w:rPr>
                <w:rFonts w:ascii="Times New Roman" w:hAnsi="Times New Roman"/>
                <w:sz w:val="20"/>
                <w:szCs w:val="20"/>
                <w:lang w:val="be-BY"/>
              </w:rPr>
              <w:t>**</w:t>
            </w:r>
          </w:p>
        </w:tc>
        <w:tc>
          <w:tcPr>
            <w:tcW w:w="1134"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15 дней со дня подачи заявления</w:t>
            </w:r>
          </w:p>
        </w:tc>
        <w:tc>
          <w:tcPr>
            <w:tcW w:w="1136" w:type="dxa"/>
            <w:tcBorders>
              <w:top w:val="single" w:sz="4" w:space="0" w:color="auto"/>
              <w:left w:val="single" w:sz="4" w:space="0" w:color="auto"/>
              <w:bottom w:val="single" w:sz="4" w:space="0" w:color="auto"/>
              <w:right w:val="single" w:sz="4" w:space="0" w:color="auto"/>
            </w:tcBorders>
          </w:tcPr>
          <w:p w:rsidR="006179C8" w:rsidRDefault="006179C8" w:rsidP="005C0A71">
            <w:pPr>
              <w:pStyle w:val="table10"/>
              <w:spacing w:before="120"/>
            </w:pPr>
            <w:r>
              <w:t>бессрочно</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Pr="003F1B5A" w:rsidRDefault="006179C8"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w:t>
            </w:r>
            <w:r w:rsidRPr="003F1B5A">
              <w:rPr>
                <w:rFonts w:ascii="Times New Roman" w:hAnsi="Times New Roman"/>
                <w:sz w:val="20"/>
                <w:szCs w:val="20"/>
              </w:rPr>
              <w:lastRenderedPageBreak/>
              <w:t xml:space="preserve">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834" w:type="dxa"/>
            <w:tcBorders>
              <w:top w:val="single" w:sz="4" w:space="0" w:color="auto"/>
              <w:left w:val="single" w:sz="4" w:space="0" w:color="auto"/>
              <w:bottom w:val="single" w:sz="4" w:space="0" w:color="auto"/>
              <w:right w:val="single" w:sz="4" w:space="0" w:color="auto"/>
            </w:tcBorders>
          </w:tcPr>
          <w:p w:rsidR="006179C8" w:rsidRPr="002F4547" w:rsidRDefault="006179C8" w:rsidP="00575D89">
            <w:pPr>
              <w:pStyle w:val="table10"/>
              <w:spacing w:line="220" w:lineRule="exact"/>
            </w:pPr>
            <w:r w:rsidRPr="002F4547">
              <w:lastRenderedPageBreak/>
              <w:t>паспорт или иной документ, удостоверяющий личность</w:t>
            </w:r>
          </w:p>
        </w:tc>
        <w:tc>
          <w:tcPr>
            <w:tcW w:w="2554" w:type="dxa"/>
            <w:tcBorders>
              <w:top w:val="single" w:sz="4" w:space="0" w:color="auto"/>
              <w:left w:val="single" w:sz="4" w:space="0" w:color="auto"/>
              <w:bottom w:val="single" w:sz="4" w:space="0" w:color="auto"/>
              <w:right w:val="single" w:sz="4" w:space="0" w:color="auto"/>
            </w:tcBorders>
          </w:tcPr>
          <w:p w:rsidR="006179C8" w:rsidRPr="004C1B5E" w:rsidRDefault="006179C8" w:rsidP="00EC13AF">
            <w:pPr>
              <w:autoSpaceDE w:val="0"/>
              <w:autoSpaceDN w:val="0"/>
              <w:adjustRightInd w:val="0"/>
              <w:spacing w:after="240" w:line="256" w:lineRule="exact"/>
              <w:ind w:right="44"/>
              <w:jc w:val="both"/>
              <w:rPr>
                <w:rFonts w:ascii="Times New Roman" w:hAnsi="Times New Roman"/>
                <w:sz w:val="20"/>
                <w:szCs w:val="20"/>
                <w:lang w:val="be-BY"/>
              </w:rPr>
            </w:pPr>
            <w:r w:rsidRPr="004C1B5E">
              <w:rPr>
                <w:rFonts w:ascii="Times New Roman" w:hAnsi="Times New Roman"/>
                <w:sz w:val="20"/>
                <w:szCs w:val="20"/>
              </w:rPr>
              <w:t>справка о последнем месте жительства наследодателя и о составе его семьи на день смерти</w:t>
            </w:r>
          </w:p>
          <w:p w:rsidR="006179C8" w:rsidRPr="003F1B5A" w:rsidRDefault="006179C8" w:rsidP="00EC13AF">
            <w:pPr>
              <w:pStyle w:val="table10"/>
              <w:spacing w:line="220" w:lineRule="exact"/>
              <w:jc w:val="both"/>
            </w:pPr>
            <w:r w:rsidRPr="004C1B5E">
              <w:t xml:space="preserve">сведения из инспекции природных ресурсов и охраны окружающей среды, зонального центра гигиены и эпидемиологии, органа </w:t>
            </w:r>
            <w:r w:rsidRPr="004C1B5E">
              <w:lastRenderedPageBreak/>
              <w:t>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6179C8" w:rsidRPr="003F1B5A" w:rsidRDefault="006179C8" w:rsidP="00575D89">
            <w:pPr>
              <w:pStyle w:val="table10"/>
              <w:spacing w:line="220" w:lineRule="exact"/>
            </w:pPr>
            <w:r w:rsidRPr="003F1B5A">
              <w:lastRenderedPageBreak/>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Pr="003F1B5A" w:rsidRDefault="006179C8" w:rsidP="00575D89">
            <w:pPr>
              <w:pStyle w:val="table10"/>
              <w:spacing w:line="220" w:lineRule="exact"/>
            </w:pPr>
            <w:r w:rsidRPr="003F1B5A">
              <w:t>1 месяц со дня обращения</w:t>
            </w:r>
          </w:p>
        </w:tc>
        <w:tc>
          <w:tcPr>
            <w:tcW w:w="1136" w:type="dxa"/>
            <w:tcBorders>
              <w:top w:val="single" w:sz="4" w:space="0" w:color="auto"/>
              <w:left w:val="single" w:sz="4" w:space="0" w:color="auto"/>
              <w:bottom w:val="single" w:sz="4" w:space="0" w:color="auto"/>
              <w:right w:val="single" w:sz="4" w:space="0" w:color="auto"/>
            </w:tcBorders>
          </w:tcPr>
          <w:p w:rsidR="006179C8" w:rsidRPr="003F1B5A" w:rsidRDefault="006179C8" w:rsidP="00575D89">
            <w:pPr>
              <w:pStyle w:val="table10"/>
              <w:spacing w:line="220" w:lineRule="exact"/>
            </w:pPr>
            <w:r w:rsidRPr="003F1B5A">
              <w:t>бессрочно</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Default="006179C8" w:rsidP="009449B3">
            <w:pPr>
              <w:pStyle w:val="article"/>
              <w:spacing w:before="120" w:after="100"/>
              <w:ind w:left="0" w:firstLine="0"/>
              <w:rPr>
                <w:b w:val="0"/>
                <w:sz w:val="20"/>
                <w:szCs w:val="20"/>
              </w:rPr>
            </w:pPr>
            <w:r w:rsidRPr="00DE7185">
              <w:rPr>
                <w:sz w:val="20"/>
                <w:szCs w:val="20"/>
              </w:rPr>
              <w:lastRenderedPageBreak/>
              <w:t>22.24</w:t>
            </w:r>
            <w:r w:rsidRPr="00DE7185">
              <w:rPr>
                <w:sz w:val="20"/>
                <w:szCs w:val="20"/>
                <w:vertAlign w:val="superscript"/>
              </w:rPr>
              <w:t>1</w:t>
            </w:r>
            <w:r w:rsidRPr="00DE7185">
              <w:rPr>
                <w:sz w:val="20"/>
                <w:szCs w:val="20"/>
              </w:rPr>
              <w:t>.</w:t>
            </w:r>
            <w:r>
              <w:rPr>
                <w:b w:val="0"/>
                <w:sz w:val="20"/>
                <w:szCs w:val="20"/>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834"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заявление</w:t>
            </w:r>
            <w:r>
              <w:br/>
            </w:r>
            <w:r>
              <w:br/>
              <w:t>паспорт или иной документ, удостоверяющий личность</w:t>
            </w:r>
          </w:p>
        </w:tc>
        <w:tc>
          <w:tcPr>
            <w:tcW w:w="2554" w:type="dxa"/>
            <w:tcBorders>
              <w:top w:val="single" w:sz="4" w:space="0" w:color="auto"/>
              <w:left w:val="single" w:sz="4" w:space="0" w:color="auto"/>
              <w:bottom w:val="single" w:sz="4" w:space="0" w:color="auto"/>
              <w:right w:val="single" w:sz="4" w:space="0" w:color="auto"/>
            </w:tcBorders>
          </w:tcPr>
          <w:p w:rsidR="00036E5F" w:rsidRPr="00036E5F" w:rsidRDefault="00036E5F" w:rsidP="00EC13AF">
            <w:pPr>
              <w:autoSpaceDE w:val="0"/>
              <w:autoSpaceDN w:val="0"/>
              <w:adjustRightInd w:val="0"/>
              <w:spacing w:after="240" w:line="256" w:lineRule="exact"/>
              <w:ind w:right="44"/>
              <w:jc w:val="both"/>
              <w:rPr>
                <w:rFonts w:ascii="Times New Roman" w:hAnsi="Times New Roman"/>
                <w:sz w:val="20"/>
                <w:szCs w:val="20"/>
              </w:rPr>
            </w:pPr>
            <w:r w:rsidRPr="00036E5F">
              <w:rPr>
                <w:rFonts w:ascii="Times New Roman" w:hAnsi="Times New Roman"/>
                <w:sz w:val="20"/>
                <w:szCs w:val="20"/>
              </w:rPr>
              <w:t>справка о месте жительства и составе семьи или копия лицевого счета</w:t>
            </w:r>
          </w:p>
          <w:p w:rsidR="00036E5F" w:rsidRPr="00036E5F" w:rsidRDefault="00036E5F" w:rsidP="00EC13AF">
            <w:pPr>
              <w:autoSpaceDE w:val="0"/>
              <w:autoSpaceDN w:val="0"/>
              <w:adjustRightInd w:val="0"/>
              <w:spacing w:after="240" w:line="256" w:lineRule="exact"/>
              <w:ind w:right="44"/>
              <w:jc w:val="both"/>
              <w:rPr>
                <w:rFonts w:ascii="Times New Roman" w:hAnsi="Times New Roman"/>
                <w:sz w:val="20"/>
                <w:szCs w:val="20"/>
              </w:rPr>
            </w:pPr>
            <w:r w:rsidRPr="00036E5F">
              <w:rPr>
                <w:rFonts w:ascii="Times New Roman" w:hAnsi="Times New Roman"/>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179C8" w:rsidRPr="004C1B5E" w:rsidRDefault="006179C8" w:rsidP="00EC13AF">
            <w:pPr>
              <w:autoSpaceDE w:val="0"/>
              <w:autoSpaceDN w:val="0"/>
              <w:adjustRightInd w:val="0"/>
              <w:spacing w:after="240" w:line="256" w:lineRule="exact"/>
              <w:ind w:right="44"/>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бессрочно</w:t>
            </w:r>
          </w:p>
        </w:tc>
      </w:tr>
      <w:tr w:rsidR="006179C8" w:rsidRPr="003F1B5A" w:rsidTr="00CE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36" w:type="dxa"/>
        </w:trPr>
        <w:tc>
          <w:tcPr>
            <w:tcW w:w="2267" w:type="dxa"/>
            <w:tcBorders>
              <w:top w:val="single" w:sz="4" w:space="0" w:color="auto"/>
              <w:left w:val="single" w:sz="4" w:space="0" w:color="auto"/>
              <w:bottom w:val="single" w:sz="4" w:space="0" w:color="auto"/>
              <w:right w:val="single" w:sz="4" w:space="0" w:color="auto"/>
            </w:tcBorders>
          </w:tcPr>
          <w:p w:rsidR="006179C8" w:rsidRDefault="006179C8" w:rsidP="009449B3">
            <w:pPr>
              <w:pStyle w:val="article"/>
              <w:spacing w:before="120" w:after="100"/>
              <w:ind w:left="0" w:firstLine="0"/>
              <w:rPr>
                <w:b w:val="0"/>
                <w:sz w:val="20"/>
                <w:szCs w:val="20"/>
              </w:rPr>
            </w:pPr>
            <w:r w:rsidRPr="00DE7185">
              <w:rPr>
                <w:sz w:val="20"/>
                <w:szCs w:val="20"/>
              </w:rPr>
              <w:t>22.24</w:t>
            </w:r>
            <w:r w:rsidRPr="00DE7185">
              <w:rPr>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w:t>
            </w:r>
            <w:r>
              <w:rPr>
                <w:b w:val="0"/>
                <w:sz w:val="20"/>
                <w:szCs w:val="20"/>
              </w:rPr>
              <w:lastRenderedPageBreak/>
              <w:t>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834"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lastRenderedPageBreak/>
              <w:t>заявление</w:t>
            </w:r>
            <w:r>
              <w:br/>
            </w:r>
            <w:r>
              <w:br/>
              <w:t>паспорт или иной документ, удостоверяющий личность</w:t>
            </w:r>
          </w:p>
        </w:tc>
        <w:tc>
          <w:tcPr>
            <w:tcW w:w="2554" w:type="dxa"/>
            <w:tcBorders>
              <w:top w:val="single" w:sz="4" w:space="0" w:color="auto"/>
              <w:left w:val="single" w:sz="4" w:space="0" w:color="auto"/>
              <w:bottom w:val="single" w:sz="4" w:space="0" w:color="auto"/>
              <w:right w:val="single" w:sz="4" w:space="0" w:color="auto"/>
            </w:tcBorders>
          </w:tcPr>
          <w:p w:rsidR="00036E5F" w:rsidRDefault="00036E5F" w:rsidP="00036E5F">
            <w:pPr>
              <w:pStyle w:val="table10"/>
              <w:spacing w:before="120"/>
            </w:pPr>
            <w:r>
              <w:t>справка о месте жительства и составе семьи или копия лицевого счета</w:t>
            </w:r>
          </w:p>
          <w:p w:rsidR="00036E5F" w:rsidRDefault="00036E5F" w:rsidP="00036E5F">
            <w:pPr>
              <w:pStyle w:val="table10"/>
              <w:spacing w:before="120"/>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6179C8" w:rsidRPr="004C1B5E" w:rsidRDefault="006179C8" w:rsidP="00036E5F">
            <w:pPr>
              <w:autoSpaceDE w:val="0"/>
              <w:autoSpaceDN w:val="0"/>
              <w:adjustRightInd w:val="0"/>
              <w:spacing w:after="240" w:line="256" w:lineRule="exact"/>
              <w:ind w:left="-108" w:right="44" w:firstLine="2"/>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tcBorders>
              <w:top w:val="single" w:sz="4" w:space="0" w:color="auto"/>
              <w:left w:val="single" w:sz="4" w:space="0" w:color="auto"/>
              <w:bottom w:val="single" w:sz="4" w:space="0" w:color="auto"/>
              <w:right w:val="single" w:sz="4" w:space="0" w:color="auto"/>
            </w:tcBorders>
          </w:tcPr>
          <w:p w:rsidR="006179C8" w:rsidRDefault="006179C8" w:rsidP="009449B3">
            <w:pPr>
              <w:pStyle w:val="table10"/>
              <w:spacing w:before="120"/>
            </w:pPr>
            <w:r>
              <w:t>бессрочно</w:t>
            </w:r>
          </w:p>
        </w:tc>
      </w:tr>
    </w:tbl>
    <w:p w:rsidR="00844DA0" w:rsidRDefault="000262DE" w:rsidP="00844DA0">
      <w:pPr>
        <w:pStyle w:val="snoski"/>
      </w:pPr>
      <w:r w:rsidRPr="00110698">
        <w:lastRenderedPageBreak/>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0310DC">
      <w:headerReference w:type="default" r:id="rId12"/>
      <w:pgSz w:w="11907" w:h="16839"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0F" w:rsidRDefault="0047700F" w:rsidP="001B64B6">
      <w:pPr>
        <w:spacing w:after="0" w:line="240" w:lineRule="auto"/>
      </w:pPr>
      <w:r>
        <w:separator/>
      </w:r>
    </w:p>
  </w:endnote>
  <w:endnote w:type="continuationSeparator" w:id="0">
    <w:p w:rsidR="0047700F" w:rsidRDefault="0047700F"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0F" w:rsidRDefault="0047700F" w:rsidP="001B64B6">
      <w:pPr>
        <w:spacing w:after="0" w:line="240" w:lineRule="auto"/>
      </w:pPr>
      <w:r>
        <w:separator/>
      </w:r>
    </w:p>
  </w:footnote>
  <w:footnote w:type="continuationSeparator" w:id="0">
    <w:p w:rsidR="0047700F" w:rsidRDefault="0047700F"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9891"/>
      <w:docPartObj>
        <w:docPartGallery w:val="Page Numbers (Top of Page)"/>
        <w:docPartUnique/>
      </w:docPartObj>
    </w:sdtPr>
    <w:sdtEndPr/>
    <w:sdtContent>
      <w:p w:rsidR="00B9362F" w:rsidRPr="00AC12B1" w:rsidRDefault="00B9362F" w:rsidP="00AC12B1">
        <w:pPr>
          <w:pStyle w:val="a7"/>
          <w:jc w:val="center"/>
        </w:pPr>
        <w:r>
          <w:rPr>
            <w:noProof/>
          </w:rPr>
          <w:fldChar w:fldCharType="begin"/>
        </w:r>
        <w:r>
          <w:rPr>
            <w:noProof/>
          </w:rPr>
          <w:instrText xml:space="preserve"> PAGE   \* MERGEFORMAT </w:instrText>
        </w:r>
        <w:r>
          <w:rPr>
            <w:noProof/>
          </w:rPr>
          <w:fldChar w:fldCharType="separate"/>
        </w:r>
        <w:r w:rsidR="007D256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30"/>
    <w:rsid w:val="00001008"/>
    <w:rsid w:val="00004BC3"/>
    <w:rsid w:val="00006379"/>
    <w:rsid w:val="000063A7"/>
    <w:rsid w:val="000142D7"/>
    <w:rsid w:val="00014F15"/>
    <w:rsid w:val="000220C7"/>
    <w:rsid w:val="0002507D"/>
    <w:rsid w:val="000262DE"/>
    <w:rsid w:val="0002717E"/>
    <w:rsid w:val="000310DC"/>
    <w:rsid w:val="00033E05"/>
    <w:rsid w:val="00035272"/>
    <w:rsid w:val="00036E5F"/>
    <w:rsid w:val="00037A5E"/>
    <w:rsid w:val="00040C83"/>
    <w:rsid w:val="00040D2F"/>
    <w:rsid w:val="00043CB7"/>
    <w:rsid w:val="00044103"/>
    <w:rsid w:val="0004769D"/>
    <w:rsid w:val="00050109"/>
    <w:rsid w:val="00050BE3"/>
    <w:rsid w:val="000531C9"/>
    <w:rsid w:val="000535FF"/>
    <w:rsid w:val="00054036"/>
    <w:rsid w:val="0005680E"/>
    <w:rsid w:val="0006037C"/>
    <w:rsid w:val="00061134"/>
    <w:rsid w:val="00062F0B"/>
    <w:rsid w:val="000643DA"/>
    <w:rsid w:val="000653FD"/>
    <w:rsid w:val="000661FA"/>
    <w:rsid w:val="00066604"/>
    <w:rsid w:val="000672EB"/>
    <w:rsid w:val="00070E54"/>
    <w:rsid w:val="0007119C"/>
    <w:rsid w:val="00073075"/>
    <w:rsid w:val="000744ED"/>
    <w:rsid w:val="000812C7"/>
    <w:rsid w:val="00085FD7"/>
    <w:rsid w:val="000901F3"/>
    <w:rsid w:val="0009359F"/>
    <w:rsid w:val="000943CB"/>
    <w:rsid w:val="00095A1B"/>
    <w:rsid w:val="00095A72"/>
    <w:rsid w:val="0009660F"/>
    <w:rsid w:val="00096C4B"/>
    <w:rsid w:val="00097394"/>
    <w:rsid w:val="0009743D"/>
    <w:rsid w:val="000A0AE1"/>
    <w:rsid w:val="000A4ECB"/>
    <w:rsid w:val="000A667A"/>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84B"/>
    <w:rsid w:val="00130C63"/>
    <w:rsid w:val="001316A1"/>
    <w:rsid w:val="00137CBF"/>
    <w:rsid w:val="0014045D"/>
    <w:rsid w:val="0014116D"/>
    <w:rsid w:val="00142493"/>
    <w:rsid w:val="0014311F"/>
    <w:rsid w:val="00143E0A"/>
    <w:rsid w:val="00152F89"/>
    <w:rsid w:val="00156846"/>
    <w:rsid w:val="00160FEB"/>
    <w:rsid w:val="00161406"/>
    <w:rsid w:val="00161C02"/>
    <w:rsid w:val="0016389B"/>
    <w:rsid w:val="00167155"/>
    <w:rsid w:val="00167766"/>
    <w:rsid w:val="00172E93"/>
    <w:rsid w:val="00173810"/>
    <w:rsid w:val="00174FE2"/>
    <w:rsid w:val="001752EF"/>
    <w:rsid w:val="00177656"/>
    <w:rsid w:val="0018192F"/>
    <w:rsid w:val="00182A88"/>
    <w:rsid w:val="001866AB"/>
    <w:rsid w:val="00186CB2"/>
    <w:rsid w:val="001919E3"/>
    <w:rsid w:val="00194762"/>
    <w:rsid w:val="001974D2"/>
    <w:rsid w:val="001A048E"/>
    <w:rsid w:val="001A224E"/>
    <w:rsid w:val="001A7EB8"/>
    <w:rsid w:val="001B2918"/>
    <w:rsid w:val="001B4017"/>
    <w:rsid w:val="001B4117"/>
    <w:rsid w:val="001B4BC3"/>
    <w:rsid w:val="001B5A08"/>
    <w:rsid w:val="001B64B6"/>
    <w:rsid w:val="001B7091"/>
    <w:rsid w:val="001C2690"/>
    <w:rsid w:val="001C2A62"/>
    <w:rsid w:val="001C6D1C"/>
    <w:rsid w:val="001C79A4"/>
    <w:rsid w:val="001C7EDB"/>
    <w:rsid w:val="001D0303"/>
    <w:rsid w:val="001D06BD"/>
    <w:rsid w:val="001D1BC3"/>
    <w:rsid w:val="001D224C"/>
    <w:rsid w:val="001D2BCB"/>
    <w:rsid w:val="001D472A"/>
    <w:rsid w:val="001D7AB7"/>
    <w:rsid w:val="001E370B"/>
    <w:rsid w:val="001E46B1"/>
    <w:rsid w:val="001E4E3C"/>
    <w:rsid w:val="001E70E9"/>
    <w:rsid w:val="001F5AA4"/>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325E"/>
    <w:rsid w:val="00233362"/>
    <w:rsid w:val="00235496"/>
    <w:rsid w:val="00235FDB"/>
    <w:rsid w:val="002411DF"/>
    <w:rsid w:val="00241F8F"/>
    <w:rsid w:val="00243E48"/>
    <w:rsid w:val="00244F46"/>
    <w:rsid w:val="00247CDB"/>
    <w:rsid w:val="002563CD"/>
    <w:rsid w:val="00256A2E"/>
    <w:rsid w:val="00263A1C"/>
    <w:rsid w:val="00270858"/>
    <w:rsid w:val="00271BF9"/>
    <w:rsid w:val="0027260B"/>
    <w:rsid w:val="00273B9C"/>
    <w:rsid w:val="00274321"/>
    <w:rsid w:val="002769E2"/>
    <w:rsid w:val="00291D94"/>
    <w:rsid w:val="002926EF"/>
    <w:rsid w:val="002A0205"/>
    <w:rsid w:val="002A064F"/>
    <w:rsid w:val="002A312A"/>
    <w:rsid w:val="002A6069"/>
    <w:rsid w:val="002A784E"/>
    <w:rsid w:val="002A7F1A"/>
    <w:rsid w:val="002B2051"/>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0B7A"/>
    <w:rsid w:val="002F195F"/>
    <w:rsid w:val="002F2006"/>
    <w:rsid w:val="002F4547"/>
    <w:rsid w:val="002F6762"/>
    <w:rsid w:val="002F6D9F"/>
    <w:rsid w:val="002F7489"/>
    <w:rsid w:val="002F7EFA"/>
    <w:rsid w:val="003004FE"/>
    <w:rsid w:val="00300793"/>
    <w:rsid w:val="0030083B"/>
    <w:rsid w:val="00300B45"/>
    <w:rsid w:val="00302FD5"/>
    <w:rsid w:val="00303F68"/>
    <w:rsid w:val="00304D17"/>
    <w:rsid w:val="003061F7"/>
    <w:rsid w:val="003078E4"/>
    <w:rsid w:val="0030794F"/>
    <w:rsid w:val="00311A91"/>
    <w:rsid w:val="003146CD"/>
    <w:rsid w:val="00315C7C"/>
    <w:rsid w:val="0031651B"/>
    <w:rsid w:val="003204B0"/>
    <w:rsid w:val="00322939"/>
    <w:rsid w:val="00322E70"/>
    <w:rsid w:val="00323223"/>
    <w:rsid w:val="003243AD"/>
    <w:rsid w:val="00326783"/>
    <w:rsid w:val="00334361"/>
    <w:rsid w:val="00334F1A"/>
    <w:rsid w:val="003358A5"/>
    <w:rsid w:val="003373D5"/>
    <w:rsid w:val="00340E18"/>
    <w:rsid w:val="00341957"/>
    <w:rsid w:val="00342AF9"/>
    <w:rsid w:val="00344158"/>
    <w:rsid w:val="003458DD"/>
    <w:rsid w:val="00347150"/>
    <w:rsid w:val="003474E1"/>
    <w:rsid w:val="00350FFB"/>
    <w:rsid w:val="00352CFB"/>
    <w:rsid w:val="00352FE5"/>
    <w:rsid w:val="003532B7"/>
    <w:rsid w:val="00354BD5"/>
    <w:rsid w:val="003559B2"/>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7D99"/>
    <w:rsid w:val="003909BE"/>
    <w:rsid w:val="00392192"/>
    <w:rsid w:val="0039580A"/>
    <w:rsid w:val="003A135B"/>
    <w:rsid w:val="003A4528"/>
    <w:rsid w:val="003A75A5"/>
    <w:rsid w:val="003B4DB9"/>
    <w:rsid w:val="003B649C"/>
    <w:rsid w:val="003B6AFB"/>
    <w:rsid w:val="003B7DEE"/>
    <w:rsid w:val="003C23D1"/>
    <w:rsid w:val="003C2DC3"/>
    <w:rsid w:val="003C58C6"/>
    <w:rsid w:val="003D02E4"/>
    <w:rsid w:val="003D046A"/>
    <w:rsid w:val="003D1CED"/>
    <w:rsid w:val="003D231D"/>
    <w:rsid w:val="003D2329"/>
    <w:rsid w:val="003D38BD"/>
    <w:rsid w:val="003D4601"/>
    <w:rsid w:val="003E0015"/>
    <w:rsid w:val="003E0482"/>
    <w:rsid w:val="003E0567"/>
    <w:rsid w:val="003E2D9B"/>
    <w:rsid w:val="003E3E3E"/>
    <w:rsid w:val="003E4CE1"/>
    <w:rsid w:val="003E4D45"/>
    <w:rsid w:val="003F08BD"/>
    <w:rsid w:val="003F1313"/>
    <w:rsid w:val="003F1B5A"/>
    <w:rsid w:val="003F2EE9"/>
    <w:rsid w:val="003F5439"/>
    <w:rsid w:val="003F617C"/>
    <w:rsid w:val="0040023A"/>
    <w:rsid w:val="00400487"/>
    <w:rsid w:val="004031D4"/>
    <w:rsid w:val="00404C4A"/>
    <w:rsid w:val="00417D87"/>
    <w:rsid w:val="0042135D"/>
    <w:rsid w:val="004214C3"/>
    <w:rsid w:val="00422D77"/>
    <w:rsid w:val="00423391"/>
    <w:rsid w:val="00427D2C"/>
    <w:rsid w:val="00427DD3"/>
    <w:rsid w:val="004312EC"/>
    <w:rsid w:val="004361B3"/>
    <w:rsid w:val="00442740"/>
    <w:rsid w:val="00442C76"/>
    <w:rsid w:val="00443223"/>
    <w:rsid w:val="00445359"/>
    <w:rsid w:val="00445A63"/>
    <w:rsid w:val="00450604"/>
    <w:rsid w:val="00450938"/>
    <w:rsid w:val="004524E8"/>
    <w:rsid w:val="004533CB"/>
    <w:rsid w:val="004550C3"/>
    <w:rsid w:val="004605E2"/>
    <w:rsid w:val="00465CF9"/>
    <w:rsid w:val="00467377"/>
    <w:rsid w:val="004679F8"/>
    <w:rsid w:val="00467E81"/>
    <w:rsid w:val="00470E7E"/>
    <w:rsid w:val="004716DA"/>
    <w:rsid w:val="00473F30"/>
    <w:rsid w:val="0047700F"/>
    <w:rsid w:val="004800FF"/>
    <w:rsid w:val="004803AB"/>
    <w:rsid w:val="00481292"/>
    <w:rsid w:val="0048203F"/>
    <w:rsid w:val="00482451"/>
    <w:rsid w:val="0048304E"/>
    <w:rsid w:val="00492861"/>
    <w:rsid w:val="00492E73"/>
    <w:rsid w:val="0049404F"/>
    <w:rsid w:val="00494A38"/>
    <w:rsid w:val="004A1F8A"/>
    <w:rsid w:val="004B0A6B"/>
    <w:rsid w:val="004B286A"/>
    <w:rsid w:val="004B2903"/>
    <w:rsid w:val="004B2A6B"/>
    <w:rsid w:val="004B3F3A"/>
    <w:rsid w:val="004B59E2"/>
    <w:rsid w:val="004B69A2"/>
    <w:rsid w:val="004C1083"/>
    <w:rsid w:val="004C1B5E"/>
    <w:rsid w:val="004C4098"/>
    <w:rsid w:val="004D0DAB"/>
    <w:rsid w:val="004D3985"/>
    <w:rsid w:val="004D3D87"/>
    <w:rsid w:val="004D4A86"/>
    <w:rsid w:val="004D5B5E"/>
    <w:rsid w:val="004D6469"/>
    <w:rsid w:val="004E1196"/>
    <w:rsid w:val="004E2613"/>
    <w:rsid w:val="004E3762"/>
    <w:rsid w:val="004E43E8"/>
    <w:rsid w:val="004E5DFA"/>
    <w:rsid w:val="004E61DC"/>
    <w:rsid w:val="004E7513"/>
    <w:rsid w:val="004E7AD7"/>
    <w:rsid w:val="004F49E5"/>
    <w:rsid w:val="004F4BB8"/>
    <w:rsid w:val="004F6CE2"/>
    <w:rsid w:val="005013DB"/>
    <w:rsid w:val="005015FD"/>
    <w:rsid w:val="005026F4"/>
    <w:rsid w:val="005033BE"/>
    <w:rsid w:val="005037E5"/>
    <w:rsid w:val="00506AEA"/>
    <w:rsid w:val="00511A18"/>
    <w:rsid w:val="00514E51"/>
    <w:rsid w:val="00514FA7"/>
    <w:rsid w:val="0051534E"/>
    <w:rsid w:val="00516A22"/>
    <w:rsid w:val="00516DA3"/>
    <w:rsid w:val="0052107D"/>
    <w:rsid w:val="0052128D"/>
    <w:rsid w:val="00521972"/>
    <w:rsid w:val="0052227F"/>
    <w:rsid w:val="00523887"/>
    <w:rsid w:val="00526DF3"/>
    <w:rsid w:val="00527D67"/>
    <w:rsid w:val="00530D89"/>
    <w:rsid w:val="0053314F"/>
    <w:rsid w:val="00533B0F"/>
    <w:rsid w:val="005362BF"/>
    <w:rsid w:val="005424D7"/>
    <w:rsid w:val="00547DC5"/>
    <w:rsid w:val="0055221E"/>
    <w:rsid w:val="005541B8"/>
    <w:rsid w:val="00554F20"/>
    <w:rsid w:val="00555082"/>
    <w:rsid w:val="00562198"/>
    <w:rsid w:val="0056276E"/>
    <w:rsid w:val="00565D42"/>
    <w:rsid w:val="005733AF"/>
    <w:rsid w:val="00574B0A"/>
    <w:rsid w:val="00575B4B"/>
    <w:rsid w:val="00575D89"/>
    <w:rsid w:val="00585B93"/>
    <w:rsid w:val="005873B3"/>
    <w:rsid w:val="00587FFC"/>
    <w:rsid w:val="00592E4C"/>
    <w:rsid w:val="00597936"/>
    <w:rsid w:val="005A459C"/>
    <w:rsid w:val="005A4DDA"/>
    <w:rsid w:val="005A5AC2"/>
    <w:rsid w:val="005A5DFE"/>
    <w:rsid w:val="005A7A77"/>
    <w:rsid w:val="005B1BD2"/>
    <w:rsid w:val="005B3D82"/>
    <w:rsid w:val="005B4280"/>
    <w:rsid w:val="005C4755"/>
    <w:rsid w:val="005C6C8D"/>
    <w:rsid w:val="005D0409"/>
    <w:rsid w:val="005D10AA"/>
    <w:rsid w:val="005D5931"/>
    <w:rsid w:val="005D6890"/>
    <w:rsid w:val="005E0037"/>
    <w:rsid w:val="005E13B7"/>
    <w:rsid w:val="005E249F"/>
    <w:rsid w:val="005E2E7A"/>
    <w:rsid w:val="005E3D82"/>
    <w:rsid w:val="005E59C1"/>
    <w:rsid w:val="005E6D96"/>
    <w:rsid w:val="005E77FE"/>
    <w:rsid w:val="005F2F22"/>
    <w:rsid w:val="005F3C77"/>
    <w:rsid w:val="005F52CB"/>
    <w:rsid w:val="005F7FBB"/>
    <w:rsid w:val="006005A9"/>
    <w:rsid w:val="00600EAF"/>
    <w:rsid w:val="006010EC"/>
    <w:rsid w:val="00607C3A"/>
    <w:rsid w:val="0061029B"/>
    <w:rsid w:val="0061420D"/>
    <w:rsid w:val="006144C0"/>
    <w:rsid w:val="006161F9"/>
    <w:rsid w:val="00616341"/>
    <w:rsid w:val="0061692C"/>
    <w:rsid w:val="006179C8"/>
    <w:rsid w:val="0062114C"/>
    <w:rsid w:val="006222F3"/>
    <w:rsid w:val="006235CD"/>
    <w:rsid w:val="00623F36"/>
    <w:rsid w:val="00625891"/>
    <w:rsid w:val="006266D4"/>
    <w:rsid w:val="006303F8"/>
    <w:rsid w:val="00631042"/>
    <w:rsid w:val="00633D38"/>
    <w:rsid w:val="00633D54"/>
    <w:rsid w:val="0063405D"/>
    <w:rsid w:val="0063566A"/>
    <w:rsid w:val="00636E1C"/>
    <w:rsid w:val="006428A1"/>
    <w:rsid w:val="00645BD1"/>
    <w:rsid w:val="00646E11"/>
    <w:rsid w:val="00647FD8"/>
    <w:rsid w:val="00651C42"/>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6727"/>
    <w:rsid w:val="00697DF8"/>
    <w:rsid w:val="006A167C"/>
    <w:rsid w:val="006A444C"/>
    <w:rsid w:val="006A4494"/>
    <w:rsid w:val="006A4A8B"/>
    <w:rsid w:val="006A4AE1"/>
    <w:rsid w:val="006A5F79"/>
    <w:rsid w:val="006A6C23"/>
    <w:rsid w:val="006B056A"/>
    <w:rsid w:val="006B0A12"/>
    <w:rsid w:val="006B6643"/>
    <w:rsid w:val="006C0D73"/>
    <w:rsid w:val="006C4260"/>
    <w:rsid w:val="006C5138"/>
    <w:rsid w:val="006C5CE8"/>
    <w:rsid w:val="006C7C51"/>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2656"/>
    <w:rsid w:val="00734082"/>
    <w:rsid w:val="00734CE3"/>
    <w:rsid w:val="0073631D"/>
    <w:rsid w:val="007378EE"/>
    <w:rsid w:val="00743FAB"/>
    <w:rsid w:val="0074416A"/>
    <w:rsid w:val="007444A4"/>
    <w:rsid w:val="00744549"/>
    <w:rsid w:val="007451DB"/>
    <w:rsid w:val="00747BAA"/>
    <w:rsid w:val="00750FA4"/>
    <w:rsid w:val="00751232"/>
    <w:rsid w:val="0075619F"/>
    <w:rsid w:val="0075632D"/>
    <w:rsid w:val="00757221"/>
    <w:rsid w:val="0076121C"/>
    <w:rsid w:val="00761E1B"/>
    <w:rsid w:val="007626F3"/>
    <w:rsid w:val="00763DA1"/>
    <w:rsid w:val="00764496"/>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658"/>
    <w:rsid w:val="00792705"/>
    <w:rsid w:val="00794448"/>
    <w:rsid w:val="00796D15"/>
    <w:rsid w:val="00797843"/>
    <w:rsid w:val="007A236B"/>
    <w:rsid w:val="007A4C01"/>
    <w:rsid w:val="007A5661"/>
    <w:rsid w:val="007A63DE"/>
    <w:rsid w:val="007A7D21"/>
    <w:rsid w:val="007B40F9"/>
    <w:rsid w:val="007B6E56"/>
    <w:rsid w:val="007B7688"/>
    <w:rsid w:val="007C411E"/>
    <w:rsid w:val="007D1510"/>
    <w:rsid w:val="007D1E42"/>
    <w:rsid w:val="007D2560"/>
    <w:rsid w:val="007D42BD"/>
    <w:rsid w:val="007D66B3"/>
    <w:rsid w:val="007D712A"/>
    <w:rsid w:val="007E0FEE"/>
    <w:rsid w:val="007E2050"/>
    <w:rsid w:val="007E2479"/>
    <w:rsid w:val="007E43DE"/>
    <w:rsid w:val="007E4898"/>
    <w:rsid w:val="007F458D"/>
    <w:rsid w:val="007F6114"/>
    <w:rsid w:val="0080327A"/>
    <w:rsid w:val="00803A84"/>
    <w:rsid w:val="00803D38"/>
    <w:rsid w:val="00806289"/>
    <w:rsid w:val="00811923"/>
    <w:rsid w:val="00811927"/>
    <w:rsid w:val="00812A00"/>
    <w:rsid w:val="00815384"/>
    <w:rsid w:val="0081622C"/>
    <w:rsid w:val="008200FF"/>
    <w:rsid w:val="00827B40"/>
    <w:rsid w:val="00831474"/>
    <w:rsid w:val="00834C4B"/>
    <w:rsid w:val="00836320"/>
    <w:rsid w:val="008369EC"/>
    <w:rsid w:val="00840C6A"/>
    <w:rsid w:val="00841629"/>
    <w:rsid w:val="00841783"/>
    <w:rsid w:val="008419E1"/>
    <w:rsid w:val="00844DA0"/>
    <w:rsid w:val="00846115"/>
    <w:rsid w:val="0084765F"/>
    <w:rsid w:val="00847A17"/>
    <w:rsid w:val="00851376"/>
    <w:rsid w:val="00851F6F"/>
    <w:rsid w:val="00863165"/>
    <w:rsid w:val="00863373"/>
    <w:rsid w:val="00864520"/>
    <w:rsid w:val="0086665A"/>
    <w:rsid w:val="0087071E"/>
    <w:rsid w:val="00875907"/>
    <w:rsid w:val="008836EA"/>
    <w:rsid w:val="00884E35"/>
    <w:rsid w:val="00893468"/>
    <w:rsid w:val="00894535"/>
    <w:rsid w:val="008A143C"/>
    <w:rsid w:val="008A787D"/>
    <w:rsid w:val="008B22A6"/>
    <w:rsid w:val="008B394A"/>
    <w:rsid w:val="008B5E80"/>
    <w:rsid w:val="008B646E"/>
    <w:rsid w:val="008B6CDC"/>
    <w:rsid w:val="008C1F74"/>
    <w:rsid w:val="008C2785"/>
    <w:rsid w:val="008C28A0"/>
    <w:rsid w:val="008C4E1D"/>
    <w:rsid w:val="008C7E89"/>
    <w:rsid w:val="008D1D7D"/>
    <w:rsid w:val="008D26F6"/>
    <w:rsid w:val="008D3401"/>
    <w:rsid w:val="008D36AE"/>
    <w:rsid w:val="008D426D"/>
    <w:rsid w:val="008D5709"/>
    <w:rsid w:val="008D57D2"/>
    <w:rsid w:val="008D5D24"/>
    <w:rsid w:val="008E3555"/>
    <w:rsid w:val="008E3BA7"/>
    <w:rsid w:val="008F2367"/>
    <w:rsid w:val="008F269F"/>
    <w:rsid w:val="008F6B08"/>
    <w:rsid w:val="008F72AE"/>
    <w:rsid w:val="008F797B"/>
    <w:rsid w:val="00903B77"/>
    <w:rsid w:val="009051C2"/>
    <w:rsid w:val="00906729"/>
    <w:rsid w:val="00910DFC"/>
    <w:rsid w:val="00910FCF"/>
    <w:rsid w:val="009114A3"/>
    <w:rsid w:val="0091453B"/>
    <w:rsid w:val="00914DB8"/>
    <w:rsid w:val="009154D1"/>
    <w:rsid w:val="009161C2"/>
    <w:rsid w:val="00920015"/>
    <w:rsid w:val="00921D9D"/>
    <w:rsid w:val="00921EDC"/>
    <w:rsid w:val="009319A0"/>
    <w:rsid w:val="009377D9"/>
    <w:rsid w:val="00942672"/>
    <w:rsid w:val="0094629E"/>
    <w:rsid w:val="00952D4A"/>
    <w:rsid w:val="009549B9"/>
    <w:rsid w:val="00954F50"/>
    <w:rsid w:val="00965F7E"/>
    <w:rsid w:val="0096606C"/>
    <w:rsid w:val="0097147E"/>
    <w:rsid w:val="00972F3E"/>
    <w:rsid w:val="00973F31"/>
    <w:rsid w:val="00974073"/>
    <w:rsid w:val="00985A85"/>
    <w:rsid w:val="00990DA0"/>
    <w:rsid w:val="00990DA6"/>
    <w:rsid w:val="00991F31"/>
    <w:rsid w:val="00993A04"/>
    <w:rsid w:val="009941EE"/>
    <w:rsid w:val="00995FD6"/>
    <w:rsid w:val="0099714E"/>
    <w:rsid w:val="009A6601"/>
    <w:rsid w:val="009A7702"/>
    <w:rsid w:val="009B0645"/>
    <w:rsid w:val="009B12BA"/>
    <w:rsid w:val="009B26E3"/>
    <w:rsid w:val="009B61D6"/>
    <w:rsid w:val="009B6ED4"/>
    <w:rsid w:val="009C0B20"/>
    <w:rsid w:val="009C152D"/>
    <w:rsid w:val="009C1D79"/>
    <w:rsid w:val="009C332B"/>
    <w:rsid w:val="009C76AB"/>
    <w:rsid w:val="009D2E08"/>
    <w:rsid w:val="009D43AC"/>
    <w:rsid w:val="009D45D6"/>
    <w:rsid w:val="009D4FB8"/>
    <w:rsid w:val="009D57FA"/>
    <w:rsid w:val="009D7373"/>
    <w:rsid w:val="009D7B47"/>
    <w:rsid w:val="009E14E6"/>
    <w:rsid w:val="009E3C38"/>
    <w:rsid w:val="009E4AD6"/>
    <w:rsid w:val="009E6C48"/>
    <w:rsid w:val="009F41B7"/>
    <w:rsid w:val="009F4C29"/>
    <w:rsid w:val="009F520D"/>
    <w:rsid w:val="009F5894"/>
    <w:rsid w:val="00A107F2"/>
    <w:rsid w:val="00A1188A"/>
    <w:rsid w:val="00A11A7B"/>
    <w:rsid w:val="00A1395E"/>
    <w:rsid w:val="00A14EF6"/>
    <w:rsid w:val="00A21E53"/>
    <w:rsid w:val="00A22F1E"/>
    <w:rsid w:val="00A24DB8"/>
    <w:rsid w:val="00A263B0"/>
    <w:rsid w:val="00A277E3"/>
    <w:rsid w:val="00A30A09"/>
    <w:rsid w:val="00A316D1"/>
    <w:rsid w:val="00A329AC"/>
    <w:rsid w:val="00A32C30"/>
    <w:rsid w:val="00A32F4C"/>
    <w:rsid w:val="00A33C59"/>
    <w:rsid w:val="00A37F3A"/>
    <w:rsid w:val="00A403D1"/>
    <w:rsid w:val="00A41DF5"/>
    <w:rsid w:val="00A4207A"/>
    <w:rsid w:val="00A428CA"/>
    <w:rsid w:val="00A478E8"/>
    <w:rsid w:val="00A5249C"/>
    <w:rsid w:val="00A525E8"/>
    <w:rsid w:val="00A531CC"/>
    <w:rsid w:val="00A54024"/>
    <w:rsid w:val="00A54138"/>
    <w:rsid w:val="00A56571"/>
    <w:rsid w:val="00A57B32"/>
    <w:rsid w:val="00A62DAE"/>
    <w:rsid w:val="00A670E8"/>
    <w:rsid w:val="00A706D9"/>
    <w:rsid w:val="00A7256E"/>
    <w:rsid w:val="00A72F83"/>
    <w:rsid w:val="00A741A7"/>
    <w:rsid w:val="00A74B82"/>
    <w:rsid w:val="00A8194C"/>
    <w:rsid w:val="00A84AA5"/>
    <w:rsid w:val="00A85E6A"/>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B70F1"/>
    <w:rsid w:val="00AC12B1"/>
    <w:rsid w:val="00AC22D9"/>
    <w:rsid w:val="00AC3443"/>
    <w:rsid w:val="00AC34E4"/>
    <w:rsid w:val="00AC372A"/>
    <w:rsid w:val="00AC47C8"/>
    <w:rsid w:val="00AC5571"/>
    <w:rsid w:val="00AC77EB"/>
    <w:rsid w:val="00AD0AAB"/>
    <w:rsid w:val="00AD348F"/>
    <w:rsid w:val="00AD745F"/>
    <w:rsid w:val="00AD7DFC"/>
    <w:rsid w:val="00AE2539"/>
    <w:rsid w:val="00AE2745"/>
    <w:rsid w:val="00AE2AE7"/>
    <w:rsid w:val="00AE4A53"/>
    <w:rsid w:val="00AE682A"/>
    <w:rsid w:val="00AE6939"/>
    <w:rsid w:val="00AF0C2B"/>
    <w:rsid w:val="00AF0FDC"/>
    <w:rsid w:val="00AF1A30"/>
    <w:rsid w:val="00AF3AC6"/>
    <w:rsid w:val="00B00721"/>
    <w:rsid w:val="00B00AE4"/>
    <w:rsid w:val="00B016C8"/>
    <w:rsid w:val="00B01FFA"/>
    <w:rsid w:val="00B060B7"/>
    <w:rsid w:val="00B069B4"/>
    <w:rsid w:val="00B06EEF"/>
    <w:rsid w:val="00B11BCB"/>
    <w:rsid w:val="00B12AE9"/>
    <w:rsid w:val="00B131C5"/>
    <w:rsid w:val="00B1508E"/>
    <w:rsid w:val="00B15727"/>
    <w:rsid w:val="00B241FF"/>
    <w:rsid w:val="00B24C89"/>
    <w:rsid w:val="00B32EDF"/>
    <w:rsid w:val="00B349CF"/>
    <w:rsid w:val="00B35C0A"/>
    <w:rsid w:val="00B369B1"/>
    <w:rsid w:val="00B4018F"/>
    <w:rsid w:val="00B42663"/>
    <w:rsid w:val="00B44769"/>
    <w:rsid w:val="00B44FA6"/>
    <w:rsid w:val="00B456FB"/>
    <w:rsid w:val="00B5014A"/>
    <w:rsid w:val="00B50494"/>
    <w:rsid w:val="00B5119B"/>
    <w:rsid w:val="00B53C3C"/>
    <w:rsid w:val="00B53E94"/>
    <w:rsid w:val="00B56111"/>
    <w:rsid w:val="00B568E2"/>
    <w:rsid w:val="00B60B3C"/>
    <w:rsid w:val="00B61558"/>
    <w:rsid w:val="00B61F68"/>
    <w:rsid w:val="00B639E6"/>
    <w:rsid w:val="00B66148"/>
    <w:rsid w:val="00B6732D"/>
    <w:rsid w:val="00B70394"/>
    <w:rsid w:val="00B7156A"/>
    <w:rsid w:val="00B74385"/>
    <w:rsid w:val="00B75FEA"/>
    <w:rsid w:val="00B76214"/>
    <w:rsid w:val="00B814B8"/>
    <w:rsid w:val="00B81FE8"/>
    <w:rsid w:val="00B84853"/>
    <w:rsid w:val="00B8666D"/>
    <w:rsid w:val="00B87539"/>
    <w:rsid w:val="00B878A2"/>
    <w:rsid w:val="00B9080E"/>
    <w:rsid w:val="00B92DF0"/>
    <w:rsid w:val="00B9362F"/>
    <w:rsid w:val="00B957F5"/>
    <w:rsid w:val="00B976C9"/>
    <w:rsid w:val="00BA163C"/>
    <w:rsid w:val="00BA23D3"/>
    <w:rsid w:val="00BA29AF"/>
    <w:rsid w:val="00BA35E7"/>
    <w:rsid w:val="00BA3697"/>
    <w:rsid w:val="00BA69AA"/>
    <w:rsid w:val="00BA6AD6"/>
    <w:rsid w:val="00BB1341"/>
    <w:rsid w:val="00BB1948"/>
    <w:rsid w:val="00BB57B5"/>
    <w:rsid w:val="00BC2C52"/>
    <w:rsid w:val="00BC338A"/>
    <w:rsid w:val="00BD131B"/>
    <w:rsid w:val="00BD19E4"/>
    <w:rsid w:val="00BD6E10"/>
    <w:rsid w:val="00BE03F4"/>
    <w:rsid w:val="00BE0D69"/>
    <w:rsid w:val="00BE449A"/>
    <w:rsid w:val="00BF0168"/>
    <w:rsid w:val="00BF104F"/>
    <w:rsid w:val="00BF470C"/>
    <w:rsid w:val="00BF74A2"/>
    <w:rsid w:val="00BF791F"/>
    <w:rsid w:val="00C00919"/>
    <w:rsid w:val="00C05150"/>
    <w:rsid w:val="00C05378"/>
    <w:rsid w:val="00C06229"/>
    <w:rsid w:val="00C06858"/>
    <w:rsid w:val="00C115DC"/>
    <w:rsid w:val="00C122D0"/>
    <w:rsid w:val="00C12F7D"/>
    <w:rsid w:val="00C216C3"/>
    <w:rsid w:val="00C242CA"/>
    <w:rsid w:val="00C263AB"/>
    <w:rsid w:val="00C2733C"/>
    <w:rsid w:val="00C27882"/>
    <w:rsid w:val="00C31D35"/>
    <w:rsid w:val="00C34DA4"/>
    <w:rsid w:val="00C35F34"/>
    <w:rsid w:val="00C3646F"/>
    <w:rsid w:val="00C36FD7"/>
    <w:rsid w:val="00C40FA7"/>
    <w:rsid w:val="00C42315"/>
    <w:rsid w:val="00C448DE"/>
    <w:rsid w:val="00C45935"/>
    <w:rsid w:val="00C5076E"/>
    <w:rsid w:val="00C53A2D"/>
    <w:rsid w:val="00C54D1C"/>
    <w:rsid w:val="00C554C5"/>
    <w:rsid w:val="00C566A4"/>
    <w:rsid w:val="00C56FD0"/>
    <w:rsid w:val="00C62A86"/>
    <w:rsid w:val="00C65BC2"/>
    <w:rsid w:val="00C675A3"/>
    <w:rsid w:val="00C70C50"/>
    <w:rsid w:val="00C73B93"/>
    <w:rsid w:val="00C74BAB"/>
    <w:rsid w:val="00C74FE3"/>
    <w:rsid w:val="00C7582D"/>
    <w:rsid w:val="00C75F08"/>
    <w:rsid w:val="00C764D7"/>
    <w:rsid w:val="00C876B0"/>
    <w:rsid w:val="00C87CF8"/>
    <w:rsid w:val="00C921DD"/>
    <w:rsid w:val="00C937C3"/>
    <w:rsid w:val="00C94E79"/>
    <w:rsid w:val="00C9643D"/>
    <w:rsid w:val="00C97C3C"/>
    <w:rsid w:val="00CA2E4E"/>
    <w:rsid w:val="00CA363A"/>
    <w:rsid w:val="00CA3E14"/>
    <w:rsid w:val="00CA48F5"/>
    <w:rsid w:val="00CA4C1E"/>
    <w:rsid w:val="00CA4CA9"/>
    <w:rsid w:val="00CA5A46"/>
    <w:rsid w:val="00CB097B"/>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37D4"/>
    <w:rsid w:val="00CE41DF"/>
    <w:rsid w:val="00CE662C"/>
    <w:rsid w:val="00CE7476"/>
    <w:rsid w:val="00CE7569"/>
    <w:rsid w:val="00CF0DA8"/>
    <w:rsid w:val="00CF23A5"/>
    <w:rsid w:val="00CF443C"/>
    <w:rsid w:val="00CF7EF4"/>
    <w:rsid w:val="00D01BB1"/>
    <w:rsid w:val="00D03031"/>
    <w:rsid w:val="00D03CCF"/>
    <w:rsid w:val="00D04DF6"/>
    <w:rsid w:val="00D04E7F"/>
    <w:rsid w:val="00D0585A"/>
    <w:rsid w:val="00D066EB"/>
    <w:rsid w:val="00D06F16"/>
    <w:rsid w:val="00D07A87"/>
    <w:rsid w:val="00D1116E"/>
    <w:rsid w:val="00D12E61"/>
    <w:rsid w:val="00D130DA"/>
    <w:rsid w:val="00D15598"/>
    <w:rsid w:val="00D16546"/>
    <w:rsid w:val="00D16A31"/>
    <w:rsid w:val="00D21B7B"/>
    <w:rsid w:val="00D21E8A"/>
    <w:rsid w:val="00D24BC6"/>
    <w:rsid w:val="00D30B5A"/>
    <w:rsid w:val="00D33A48"/>
    <w:rsid w:val="00D35CC3"/>
    <w:rsid w:val="00D417AA"/>
    <w:rsid w:val="00D422F4"/>
    <w:rsid w:val="00D42CBC"/>
    <w:rsid w:val="00D4307D"/>
    <w:rsid w:val="00D436D9"/>
    <w:rsid w:val="00D43A3D"/>
    <w:rsid w:val="00D4605F"/>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B0072"/>
    <w:rsid w:val="00DB00D7"/>
    <w:rsid w:val="00DB0420"/>
    <w:rsid w:val="00DB137B"/>
    <w:rsid w:val="00DB20CC"/>
    <w:rsid w:val="00DB4E7B"/>
    <w:rsid w:val="00DB6D73"/>
    <w:rsid w:val="00DC29DE"/>
    <w:rsid w:val="00DC323E"/>
    <w:rsid w:val="00DC6C2B"/>
    <w:rsid w:val="00DD1B07"/>
    <w:rsid w:val="00DD33E7"/>
    <w:rsid w:val="00DD54D4"/>
    <w:rsid w:val="00DD66A4"/>
    <w:rsid w:val="00DE1925"/>
    <w:rsid w:val="00DE4296"/>
    <w:rsid w:val="00DE7185"/>
    <w:rsid w:val="00DE7733"/>
    <w:rsid w:val="00DF216C"/>
    <w:rsid w:val="00DF3F5A"/>
    <w:rsid w:val="00DF470D"/>
    <w:rsid w:val="00DF4F07"/>
    <w:rsid w:val="00DF7C71"/>
    <w:rsid w:val="00DF7EB9"/>
    <w:rsid w:val="00E00946"/>
    <w:rsid w:val="00E024A0"/>
    <w:rsid w:val="00E0344E"/>
    <w:rsid w:val="00E03A1A"/>
    <w:rsid w:val="00E13343"/>
    <w:rsid w:val="00E13CBC"/>
    <w:rsid w:val="00E15048"/>
    <w:rsid w:val="00E15627"/>
    <w:rsid w:val="00E15C41"/>
    <w:rsid w:val="00E16EE5"/>
    <w:rsid w:val="00E2173A"/>
    <w:rsid w:val="00E2233C"/>
    <w:rsid w:val="00E235E2"/>
    <w:rsid w:val="00E24659"/>
    <w:rsid w:val="00E30F2B"/>
    <w:rsid w:val="00E349E5"/>
    <w:rsid w:val="00E4079F"/>
    <w:rsid w:val="00E436F6"/>
    <w:rsid w:val="00E468F1"/>
    <w:rsid w:val="00E50175"/>
    <w:rsid w:val="00E51ADF"/>
    <w:rsid w:val="00E529A2"/>
    <w:rsid w:val="00E5616F"/>
    <w:rsid w:val="00E56B68"/>
    <w:rsid w:val="00E56B9B"/>
    <w:rsid w:val="00E643B9"/>
    <w:rsid w:val="00E7064D"/>
    <w:rsid w:val="00E70733"/>
    <w:rsid w:val="00E74A04"/>
    <w:rsid w:val="00E74AEA"/>
    <w:rsid w:val="00E7721A"/>
    <w:rsid w:val="00E779E4"/>
    <w:rsid w:val="00E81CB2"/>
    <w:rsid w:val="00E82945"/>
    <w:rsid w:val="00E84C5C"/>
    <w:rsid w:val="00E871D1"/>
    <w:rsid w:val="00E87800"/>
    <w:rsid w:val="00E87F0F"/>
    <w:rsid w:val="00E92BF5"/>
    <w:rsid w:val="00E95527"/>
    <w:rsid w:val="00E9640B"/>
    <w:rsid w:val="00E96A86"/>
    <w:rsid w:val="00EA0E8D"/>
    <w:rsid w:val="00EA1139"/>
    <w:rsid w:val="00EA12C6"/>
    <w:rsid w:val="00EA34EA"/>
    <w:rsid w:val="00EA70D2"/>
    <w:rsid w:val="00EB17D3"/>
    <w:rsid w:val="00EB2079"/>
    <w:rsid w:val="00EB4975"/>
    <w:rsid w:val="00EB58D5"/>
    <w:rsid w:val="00EB6138"/>
    <w:rsid w:val="00EC0B30"/>
    <w:rsid w:val="00EC13AF"/>
    <w:rsid w:val="00EC1F3D"/>
    <w:rsid w:val="00EC597A"/>
    <w:rsid w:val="00EC7CE4"/>
    <w:rsid w:val="00EC7FD8"/>
    <w:rsid w:val="00ED10FB"/>
    <w:rsid w:val="00ED2336"/>
    <w:rsid w:val="00ED44EB"/>
    <w:rsid w:val="00ED4F88"/>
    <w:rsid w:val="00EE07C0"/>
    <w:rsid w:val="00EE1237"/>
    <w:rsid w:val="00EE24AD"/>
    <w:rsid w:val="00EE291F"/>
    <w:rsid w:val="00EE6AFA"/>
    <w:rsid w:val="00EE6F10"/>
    <w:rsid w:val="00EE7AD4"/>
    <w:rsid w:val="00EF06EA"/>
    <w:rsid w:val="00EF16C0"/>
    <w:rsid w:val="00EF1CA8"/>
    <w:rsid w:val="00EF5E33"/>
    <w:rsid w:val="00EF68F4"/>
    <w:rsid w:val="00F00556"/>
    <w:rsid w:val="00F00648"/>
    <w:rsid w:val="00F04BB4"/>
    <w:rsid w:val="00F05B7C"/>
    <w:rsid w:val="00F06051"/>
    <w:rsid w:val="00F11567"/>
    <w:rsid w:val="00F138BA"/>
    <w:rsid w:val="00F13E5B"/>
    <w:rsid w:val="00F17275"/>
    <w:rsid w:val="00F205A1"/>
    <w:rsid w:val="00F21340"/>
    <w:rsid w:val="00F23197"/>
    <w:rsid w:val="00F23F0E"/>
    <w:rsid w:val="00F24475"/>
    <w:rsid w:val="00F2658D"/>
    <w:rsid w:val="00F26C71"/>
    <w:rsid w:val="00F26FDF"/>
    <w:rsid w:val="00F31B2D"/>
    <w:rsid w:val="00F333A0"/>
    <w:rsid w:val="00F3376A"/>
    <w:rsid w:val="00F37109"/>
    <w:rsid w:val="00F37ABA"/>
    <w:rsid w:val="00F4144E"/>
    <w:rsid w:val="00F45F8B"/>
    <w:rsid w:val="00F4701F"/>
    <w:rsid w:val="00F47CF2"/>
    <w:rsid w:val="00F47FC2"/>
    <w:rsid w:val="00F51A49"/>
    <w:rsid w:val="00F60B31"/>
    <w:rsid w:val="00F6366B"/>
    <w:rsid w:val="00F72259"/>
    <w:rsid w:val="00F7431A"/>
    <w:rsid w:val="00F7466C"/>
    <w:rsid w:val="00F8161C"/>
    <w:rsid w:val="00F816B2"/>
    <w:rsid w:val="00F82FAB"/>
    <w:rsid w:val="00F843FB"/>
    <w:rsid w:val="00F84797"/>
    <w:rsid w:val="00F86A82"/>
    <w:rsid w:val="00F90C05"/>
    <w:rsid w:val="00F92B80"/>
    <w:rsid w:val="00F959EA"/>
    <w:rsid w:val="00F9742F"/>
    <w:rsid w:val="00F974BF"/>
    <w:rsid w:val="00FA1D59"/>
    <w:rsid w:val="00FA58F8"/>
    <w:rsid w:val="00FA6225"/>
    <w:rsid w:val="00FB1654"/>
    <w:rsid w:val="00FB17D1"/>
    <w:rsid w:val="00FB5757"/>
    <w:rsid w:val="00FB66C5"/>
    <w:rsid w:val="00FB6D7D"/>
    <w:rsid w:val="00FB73A7"/>
    <w:rsid w:val="00FC266B"/>
    <w:rsid w:val="00FC3E05"/>
    <w:rsid w:val="00FC4281"/>
    <w:rsid w:val="00FC6F2F"/>
    <w:rsid w:val="00FD2C7E"/>
    <w:rsid w:val="00FD4DBB"/>
    <w:rsid w:val="00FD53D8"/>
    <w:rsid w:val="00FE2DDD"/>
    <w:rsid w:val="00FE7AE2"/>
    <w:rsid w:val="00FF1178"/>
    <w:rsid w:val="00FF3AA6"/>
    <w:rsid w:val="00FF458D"/>
    <w:rsid w:val="00FF4FE4"/>
    <w:rsid w:val="00FF5895"/>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4C3D0-502E-42DE-B9AE-CBB370A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62631585">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679432909">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1921140473">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gov.by/uploads/files/Zajavlenie-novoe-1.1.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lida.gov.by/uploads/files/18.14..doc" TargetMode="External"/><Relationship Id="rId4" Type="http://schemas.openxmlformats.org/officeDocument/2006/relationships/settings" Target="settings.xml"/><Relationship Id="rId9" Type="http://schemas.openxmlformats.org/officeDocument/2006/relationships/hyperlink" Target="file:///C:\Users\User\AppData\Local\Packages\Microsoft.MicrosoftEdge_8wekyb3d8bbwe\TempState\Downloads\tx.dll%3fd=244965&amp;a=13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B52B-4C94-4FF1-925E-DA187400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9334</Words>
  <Characters>53207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KOMP4</cp:lastModifiedBy>
  <cp:revision>2</cp:revision>
  <cp:lastPrinted>2023-05-04T08:19:00Z</cp:lastPrinted>
  <dcterms:created xsi:type="dcterms:W3CDTF">2024-03-28T12:11:00Z</dcterms:created>
  <dcterms:modified xsi:type="dcterms:W3CDTF">2024-03-28T12:11:00Z</dcterms:modified>
</cp:coreProperties>
</file>