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FEA" w:rsidRPr="00A31BFD" w:rsidRDefault="00A31BF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A31BFD">
        <w:rPr>
          <w:rFonts w:ascii="Times New Roman" w:hAnsi="Times New Roman" w:cs="Times New Roman"/>
          <w:b/>
          <w:sz w:val="32"/>
          <w:szCs w:val="32"/>
          <w:u w:val="single"/>
        </w:rPr>
        <w:t>15 МАРТА – ДЕНЬ КОНСТИТУЦИИ РЕСПУБЛИКИ БЕЛАРУСЬ</w:t>
      </w:r>
    </w:p>
    <w:p w:rsidR="00A31BFD" w:rsidRDefault="00A31BFD">
      <w:r>
        <w:rPr>
          <w:noProof/>
        </w:rPr>
        <w:drawing>
          <wp:inline distT="0" distB="0" distL="0" distR="0">
            <wp:extent cx="6210935" cy="7902698"/>
            <wp:effectExtent l="19050" t="0" r="0" b="0"/>
            <wp:docPr id="1" name="Рисунок 1" descr="D:\КОНТРОЛЬНАЯ ДЕЯТ 2023\Акции, конкурсы, статьи, отчеты по СМИ\Статьи\20230315_121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НТРОЛЬНАЯ ДЕЯТ 2023\Акции, конкурсы, статьи, отчеты по СМИ\Статьи\20230315_12195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7902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BFD" w:rsidRPr="00A31BFD" w:rsidRDefault="00A31BFD" w:rsidP="00A31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BFD">
        <w:rPr>
          <w:rFonts w:ascii="Times New Roman" w:hAnsi="Times New Roman" w:cs="Times New Roman"/>
          <w:sz w:val="28"/>
          <w:szCs w:val="28"/>
        </w:rPr>
        <w:t xml:space="preserve">Конституция Республики Беларусь является Основным Законом государства, имеющим высшую юридическую силу и прямое действие на всей территории страны. В Конституции заложены основы регулирования правовой, </w:t>
      </w:r>
      <w:r w:rsidRPr="00A31BFD">
        <w:rPr>
          <w:rFonts w:ascii="Times New Roman" w:hAnsi="Times New Roman" w:cs="Times New Roman"/>
          <w:sz w:val="28"/>
          <w:szCs w:val="28"/>
        </w:rPr>
        <w:lastRenderedPageBreak/>
        <w:t>политической и экономической системы государства. Основной Закон закрепляет неотъемлемые права человека и гарантии их реализации, взаимные обязанности гражданина и государства, порядок формирования и функционирования органов власти. Конституция Беларуси была принята 15 марта 1994. года Верховным Советом Республики Беларусь и является первой в истории суверенной республики и пятой по счету Конституцией. Беларуси (после Октябрьской революции 1917 года).</w:t>
      </w:r>
    </w:p>
    <w:p w:rsidR="00A31BFD" w:rsidRPr="00A31BFD" w:rsidRDefault="00A31BFD" w:rsidP="00A31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BFD">
        <w:rPr>
          <w:rFonts w:ascii="Times New Roman" w:hAnsi="Times New Roman" w:cs="Times New Roman"/>
          <w:sz w:val="28"/>
          <w:szCs w:val="28"/>
        </w:rPr>
        <w:t>В 1996 году на республиканском референдуме Конституция была изложена в новой редакции.</w:t>
      </w:r>
    </w:p>
    <w:p w:rsidR="00A31BFD" w:rsidRPr="00A31BFD" w:rsidRDefault="00A31BFD" w:rsidP="00A31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BFD">
        <w:rPr>
          <w:rFonts w:ascii="Times New Roman" w:hAnsi="Times New Roman" w:cs="Times New Roman"/>
          <w:sz w:val="28"/>
          <w:szCs w:val="28"/>
        </w:rPr>
        <w:t>Следующий республиканский референдум, на который был вынесен вопрос изменения Основного закона, состоялся 17 октября 2004 года.</w:t>
      </w:r>
    </w:p>
    <w:p w:rsidR="00A31BFD" w:rsidRPr="00A31BFD" w:rsidRDefault="00A31BFD" w:rsidP="00A31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BFD">
        <w:rPr>
          <w:rFonts w:ascii="Times New Roman" w:hAnsi="Times New Roman" w:cs="Times New Roman"/>
          <w:sz w:val="28"/>
          <w:szCs w:val="28"/>
        </w:rPr>
        <w:t>Законом Республики Беларусь от 12 октября 2021 года. № 124-3 в Конституцию внесены изменения, касающиеся проведения выборов депутатов в единый день голосования.</w:t>
      </w:r>
    </w:p>
    <w:p w:rsidR="00A31BFD" w:rsidRPr="00A31BFD" w:rsidRDefault="00A31BFD" w:rsidP="00A31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BFD">
        <w:rPr>
          <w:rFonts w:ascii="Times New Roman" w:hAnsi="Times New Roman" w:cs="Times New Roman"/>
          <w:sz w:val="28"/>
          <w:szCs w:val="28"/>
        </w:rPr>
        <w:t xml:space="preserve">27 февраля 2022 года состоялся очередной республиканский референдум по вопросу внесения изменений и дополнений в Конституцию Республики Беларусь. В результате подверглись корректировке преамбула и 85 статей, появилось 11 новых статей, исключены 2 статьи. Также Основной Закон дополнен новой главой (глава 31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31BFD">
        <w:rPr>
          <w:rFonts w:ascii="Times New Roman" w:hAnsi="Times New Roman" w:cs="Times New Roman"/>
          <w:sz w:val="28"/>
          <w:szCs w:val="28"/>
        </w:rPr>
        <w:t>Всебелорусское народное собрание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31BFD">
        <w:rPr>
          <w:rFonts w:ascii="Times New Roman" w:hAnsi="Times New Roman" w:cs="Times New Roman"/>
          <w:sz w:val="28"/>
          <w:szCs w:val="28"/>
        </w:rPr>
        <w:t>).</w:t>
      </w:r>
    </w:p>
    <w:p w:rsidR="00A31BFD" w:rsidRPr="00A31BFD" w:rsidRDefault="00A31BFD" w:rsidP="00A31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BFD">
        <w:rPr>
          <w:rFonts w:ascii="Times New Roman" w:hAnsi="Times New Roman" w:cs="Times New Roman"/>
          <w:sz w:val="28"/>
          <w:szCs w:val="28"/>
        </w:rPr>
        <w:t>В настоящее время Конституция Республики Беларусь содержит 9 разделов, 9 глав и 156 статей.</w:t>
      </w:r>
    </w:p>
    <w:p w:rsidR="00A31BFD" w:rsidRPr="00A31BFD" w:rsidRDefault="00A31BFD" w:rsidP="00A31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BFD">
        <w:rPr>
          <w:rFonts w:ascii="Times New Roman" w:hAnsi="Times New Roman" w:cs="Times New Roman"/>
          <w:sz w:val="28"/>
          <w:szCs w:val="28"/>
        </w:rPr>
        <w:t>Статья 46.</w:t>
      </w:r>
    </w:p>
    <w:p w:rsidR="00A31BFD" w:rsidRPr="00A31BFD" w:rsidRDefault="00A31BFD" w:rsidP="00A31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BFD">
        <w:rPr>
          <w:rFonts w:ascii="Times New Roman" w:hAnsi="Times New Roman" w:cs="Times New Roman"/>
          <w:sz w:val="28"/>
          <w:szCs w:val="28"/>
        </w:rPr>
        <w:t>Каждый имеет право на благоприятную окружающую среду и на возмещение вреда, причиненного нарушением этого права.</w:t>
      </w:r>
    </w:p>
    <w:p w:rsidR="00A31BFD" w:rsidRPr="00A31BFD" w:rsidRDefault="00A31BFD" w:rsidP="00A31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BFD">
        <w:rPr>
          <w:rFonts w:ascii="Times New Roman" w:hAnsi="Times New Roman" w:cs="Times New Roman"/>
          <w:sz w:val="28"/>
          <w:szCs w:val="28"/>
        </w:rPr>
        <w:t>Государство осуществляет контроль за рациональным использованием природных ресурсов в целях защиты и улучшения условий жизни, а также охраны и восстановления окружающей среды.</w:t>
      </w:r>
    </w:p>
    <w:p w:rsidR="00A31BFD" w:rsidRPr="00A31BFD" w:rsidRDefault="00A31BFD" w:rsidP="00A31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BFD">
        <w:rPr>
          <w:rFonts w:ascii="Times New Roman" w:hAnsi="Times New Roman" w:cs="Times New Roman"/>
          <w:sz w:val="28"/>
          <w:szCs w:val="28"/>
        </w:rPr>
        <w:t>Республика Беларусь развивает атомную энергетику в мирных целях, обеспечивает безопасность при производстве и использовании атомной энергии.</w:t>
      </w:r>
    </w:p>
    <w:p w:rsidR="00A31BFD" w:rsidRDefault="00A31BFD" w:rsidP="00A31B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1BFD">
        <w:rPr>
          <w:rFonts w:ascii="Times New Roman" w:hAnsi="Times New Roman" w:cs="Times New Roman"/>
          <w:sz w:val="28"/>
          <w:szCs w:val="28"/>
        </w:rPr>
        <w:t xml:space="preserve">Вороновская районная инспекция </w:t>
      </w:r>
    </w:p>
    <w:p w:rsidR="00A31BFD" w:rsidRDefault="00A31BFD" w:rsidP="00A31B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1BFD">
        <w:rPr>
          <w:rFonts w:ascii="Times New Roman" w:hAnsi="Times New Roman" w:cs="Times New Roman"/>
          <w:sz w:val="28"/>
          <w:szCs w:val="28"/>
        </w:rPr>
        <w:t xml:space="preserve">природных ресурсов и </w:t>
      </w:r>
    </w:p>
    <w:p w:rsidR="00A31BFD" w:rsidRPr="00A31BFD" w:rsidRDefault="00A31BFD" w:rsidP="00A31B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1BFD">
        <w:rPr>
          <w:rFonts w:ascii="Times New Roman" w:hAnsi="Times New Roman" w:cs="Times New Roman"/>
          <w:sz w:val="28"/>
          <w:szCs w:val="28"/>
        </w:rPr>
        <w:t>охраны окружающей среды</w:t>
      </w:r>
    </w:p>
    <w:sectPr w:rsidR="00A31BFD" w:rsidRPr="00A31BFD" w:rsidSect="00A31BFD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FD"/>
    <w:rsid w:val="006B4E2E"/>
    <w:rsid w:val="00A31BFD"/>
    <w:rsid w:val="00D3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F2A1F-4911-4069-8896-EE2C11CA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9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Rabochiy</cp:lastModifiedBy>
  <cp:revision>2</cp:revision>
  <dcterms:created xsi:type="dcterms:W3CDTF">2023-03-17T12:36:00Z</dcterms:created>
  <dcterms:modified xsi:type="dcterms:W3CDTF">2023-03-17T12:36:00Z</dcterms:modified>
</cp:coreProperties>
</file>