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3C09E" w14:textId="77777777" w:rsidR="000E202E" w:rsidRPr="004064C7" w:rsidRDefault="00A35463" w:rsidP="008E6F9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64C7">
        <w:rPr>
          <w:rFonts w:ascii="Times New Roman" w:hAnsi="Times New Roman" w:cs="Times New Roman"/>
          <w:sz w:val="30"/>
          <w:szCs w:val="30"/>
        </w:rPr>
        <w:t>ВОРОНОВСКИЙ</w:t>
      </w:r>
      <w:r w:rsidR="000E202E" w:rsidRPr="004064C7">
        <w:rPr>
          <w:rFonts w:ascii="Times New Roman" w:hAnsi="Times New Roman" w:cs="Times New Roman"/>
          <w:sz w:val="30"/>
          <w:szCs w:val="30"/>
        </w:rPr>
        <w:t>СКИЙ РАЙОННЫЙ СОВЕТ ДЕПУТАТОВ</w:t>
      </w:r>
    </w:p>
    <w:p w14:paraId="35213B40" w14:textId="77777777" w:rsidR="000E202E" w:rsidRPr="004064C7" w:rsidRDefault="000E202E" w:rsidP="008E6F9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6EAD586" w14:textId="77777777" w:rsidR="000E202E" w:rsidRPr="004064C7" w:rsidRDefault="000E202E" w:rsidP="000E20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64C7">
        <w:rPr>
          <w:rFonts w:ascii="Times New Roman" w:hAnsi="Times New Roman" w:cs="Times New Roman"/>
          <w:sz w:val="30"/>
          <w:szCs w:val="30"/>
        </w:rPr>
        <w:t>РЕШЕНИЕ</w:t>
      </w:r>
    </w:p>
    <w:p w14:paraId="0A0E5644" w14:textId="77777777" w:rsidR="000E202E" w:rsidRPr="004064C7" w:rsidRDefault="000E202E" w:rsidP="008E6F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DC26775" w14:textId="562B4283" w:rsidR="000E202E" w:rsidRPr="007D443E" w:rsidRDefault="000B6237" w:rsidP="008E6F9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064C7">
        <w:rPr>
          <w:rFonts w:ascii="Times New Roman" w:hAnsi="Times New Roman" w:cs="Times New Roman"/>
          <w:sz w:val="30"/>
          <w:szCs w:val="30"/>
        </w:rPr>
        <w:t>29 июля</w:t>
      </w:r>
      <w:r w:rsidR="00E12B10" w:rsidRPr="004064C7">
        <w:rPr>
          <w:rFonts w:ascii="Times New Roman" w:hAnsi="Times New Roman" w:cs="Times New Roman"/>
          <w:sz w:val="30"/>
          <w:szCs w:val="30"/>
        </w:rPr>
        <w:t xml:space="preserve"> 202</w:t>
      </w:r>
      <w:r w:rsidRPr="004064C7">
        <w:rPr>
          <w:rFonts w:ascii="Times New Roman" w:hAnsi="Times New Roman" w:cs="Times New Roman"/>
          <w:sz w:val="30"/>
          <w:szCs w:val="30"/>
        </w:rPr>
        <w:t>2</w:t>
      </w:r>
      <w:r w:rsidR="004064C7">
        <w:rPr>
          <w:rFonts w:ascii="Times New Roman" w:hAnsi="Times New Roman" w:cs="Times New Roman"/>
          <w:sz w:val="30"/>
          <w:szCs w:val="30"/>
        </w:rPr>
        <w:t> г. №</w:t>
      </w:r>
      <w:r w:rsidR="004064C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4064C7" w:rsidRPr="007D443E">
        <w:rPr>
          <w:rFonts w:ascii="Times New Roman" w:hAnsi="Times New Roman" w:cs="Times New Roman"/>
          <w:sz w:val="30"/>
          <w:szCs w:val="30"/>
        </w:rPr>
        <w:t>238</w:t>
      </w:r>
    </w:p>
    <w:p w14:paraId="2607E373" w14:textId="77777777" w:rsidR="000E202E" w:rsidRPr="004064C7" w:rsidRDefault="000E202E" w:rsidP="008E6F96">
      <w:pPr>
        <w:tabs>
          <w:tab w:val="left" w:pos="3969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30"/>
          <w:szCs w:val="30"/>
        </w:rPr>
      </w:pPr>
    </w:p>
    <w:p w14:paraId="35C63DEB" w14:textId="77777777" w:rsidR="008E6F96" w:rsidRPr="004064C7" w:rsidRDefault="008E6F96" w:rsidP="008E6F96">
      <w:pPr>
        <w:tabs>
          <w:tab w:val="left" w:pos="3969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30"/>
          <w:szCs w:val="30"/>
        </w:rPr>
      </w:pPr>
    </w:p>
    <w:p w14:paraId="114229E1" w14:textId="77777777" w:rsidR="00DD563D" w:rsidRPr="004064C7" w:rsidRDefault="00B6722E" w:rsidP="008E6F96">
      <w:pPr>
        <w:pStyle w:val="1"/>
        <w:spacing w:before="0" w:after="0" w:line="280" w:lineRule="exact"/>
        <w:ind w:right="4676"/>
        <w:jc w:val="both"/>
        <w:rPr>
          <w:b w:val="0"/>
          <w:sz w:val="30"/>
          <w:szCs w:val="30"/>
        </w:rPr>
      </w:pPr>
      <w:r w:rsidRPr="004064C7">
        <w:rPr>
          <w:b w:val="0"/>
          <w:sz w:val="30"/>
          <w:szCs w:val="30"/>
        </w:rPr>
        <w:t xml:space="preserve">Об изменении решения </w:t>
      </w:r>
      <w:r w:rsidR="00A35463" w:rsidRPr="004064C7">
        <w:rPr>
          <w:b w:val="0"/>
          <w:sz w:val="30"/>
          <w:szCs w:val="30"/>
        </w:rPr>
        <w:t>Вороновского</w:t>
      </w:r>
      <w:r w:rsidRPr="004064C7">
        <w:rPr>
          <w:b w:val="0"/>
          <w:sz w:val="30"/>
          <w:szCs w:val="30"/>
        </w:rPr>
        <w:t xml:space="preserve"> районного Совета депутатов от </w:t>
      </w:r>
      <w:r w:rsidR="00A35463" w:rsidRPr="004064C7">
        <w:rPr>
          <w:b w:val="0"/>
          <w:sz w:val="30"/>
          <w:szCs w:val="30"/>
        </w:rPr>
        <w:t>27</w:t>
      </w:r>
      <w:r w:rsidR="008E6F96" w:rsidRPr="004064C7">
        <w:rPr>
          <w:b w:val="0"/>
          <w:sz w:val="30"/>
          <w:szCs w:val="30"/>
          <w:lang w:val="en-US"/>
        </w:rPr>
        <w:t> </w:t>
      </w:r>
      <w:r w:rsidR="00A35463" w:rsidRPr="004064C7">
        <w:rPr>
          <w:b w:val="0"/>
          <w:sz w:val="30"/>
          <w:szCs w:val="30"/>
        </w:rPr>
        <w:t>сентября</w:t>
      </w:r>
      <w:r w:rsidRPr="004064C7">
        <w:rPr>
          <w:b w:val="0"/>
          <w:sz w:val="30"/>
          <w:szCs w:val="30"/>
        </w:rPr>
        <w:t xml:space="preserve"> 2013</w:t>
      </w:r>
      <w:r w:rsidR="008E6F96" w:rsidRPr="004064C7">
        <w:rPr>
          <w:b w:val="0"/>
          <w:sz w:val="30"/>
          <w:szCs w:val="30"/>
          <w:lang w:val="en-US"/>
        </w:rPr>
        <w:t> </w:t>
      </w:r>
      <w:r w:rsidRPr="004064C7">
        <w:rPr>
          <w:b w:val="0"/>
          <w:sz w:val="30"/>
          <w:szCs w:val="30"/>
        </w:rPr>
        <w:t>г. №</w:t>
      </w:r>
      <w:r w:rsidR="00112AFD" w:rsidRPr="004064C7">
        <w:rPr>
          <w:b w:val="0"/>
          <w:sz w:val="30"/>
          <w:szCs w:val="30"/>
        </w:rPr>
        <w:t> </w:t>
      </w:r>
      <w:r w:rsidR="00E12B10" w:rsidRPr="004064C7">
        <w:rPr>
          <w:b w:val="0"/>
          <w:sz w:val="30"/>
          <w:szCs w:val="30"/>
        </w:rPr>
        <w:t>1</w:t>
      </w:r>
      <w:r w:rsidR="00A35463" w:rsidRPr="004064C7">
        <w:rPr>
          <w:b w:val="0"/>
          <w:sz w:val="30"/>
          <w:szCs w:val="30"/>
        </w:rPr>
        <w:t>67</w:t>
      </w:r>
    </w:p>
    <w:p w14:paraId="324D577C" w14:textId="77777777" w:rsidR="00B6722E" w:rsidRPr="004064C7" w:rsidRDefault="00B6722E" w:rsidP="008E6F96">
      <w:pPr>
        <w:pStyle w:val="preamble"/>
        <w:spacing w:line="360" w:lineRule="auto"/>
        <w:ind w:firstLine="0"/>
        <w:rPr>
          <w:sz w:val="30"/>
          <w:szCs w:val="30"/>
        </w:rPr>
      </w:pPr>
    </w:p>
    <w:p w14:paraId="5C21F31B" w14:textId="756F782F" w:rsidR="00DD563D" w:rsidRPr="007D443E" w:rsidRDefault="00DD563D" w:rsidP="000E202E">
      <w:pPr>
        <w:pStyle w:val="preamble"/>
        <w:ind w:firstLine="709"/>
        <w:rPr>
          <w:sz w:val="30"/>
          <w:szCs w:val="30"/>
        </w:rPr>
      </w:pPr>
      <w:r w:rsidRPr="007D443E">
        <w:rPr>
          <w:sz w:val="30"/>
          <w:szCs w:val="30"/>
        </w:rPr>
        <w:t>На основании</w:t>
      </w:r>
      <w:r w:rsidR="00AC140E" w:rsidRPr="007D443E">
        <w:rPr>
          <w:sz w:val="30"/>
          <w:szCs w:val="30"/>
        </w:rPr>
        <w:t xml:space="preserve"> пункта 2 постановления Совета Министров Республики Беларусь от 2 февраля 2022 г. № 59 «Об изменении постановления Совета Министров Республики Беларусь от 15 марта 2012 г. № 229»,</w:t>
      </w:r>
      <w:r w:rsidRPr="007D443E">
        <w:rPr>
          <w:sz w:val="30"/>
          <w:szCs w:val="30"/>
        </w:rPr>
        <w:t xml:space="preserve"> </w:t>
      </w:r>
      <w:r w:rsidR="00AC140E" w:rsidRPr="007D443E">
        <w:rPr>
          <w:sz w:val="30"/>
          <w:szCs w:val="30"/>
        </w:rPr>
        <w:t>пункта 2 постановления Совета Министров Республики Беларусь от 26 мая 2022 г. № 337 «Об изменении постановления Совета Министров Республики Беларусь от 15 марта 2012 г. № 229»</w:t>
      </w:r>
      <w:r w:rsidRPr="007D443E">
        <w:rPr>
          <w:sz w:val="30"/>
          <w:szCs w:val="30"/>
        </w:rPr>
        <w:t xml:space="preserve"> </w:t>
      </w:r>
      <w:r w:rsidR="00CD725D" w:rsidRPr="007D443E">
        <w:rPr>
          <w:sz w:val="30"/>
          <w:szCs w:val="30"/>
        </w:rPr>
        <w:t xml:space="preserve">Вороновский </w:t>
      </w:r>
      <w:r w:rsidRPr="007D443E">
        <w:rPr>
          <w:sz w:val="30"/>
          <w:szCs w:val="30"/>
        </w:rPr>
        <w:t>районный Совет депутатов РЕШИЛ:</w:t>
      </w:r>
    </w:p>
    <w:p w14:paraId="1D784274" w14:textId="70BD47F4" w:rsidR="00B6722E" w:rsidRPr="007D443E" w:rsidRDefault="00DD563D" w:rsidP="000E202E">
      <w:pPr>
        <w:pStyle w:val="point"/>
        <w:ind w:firstLine="709"/>
        <w:rPr>
          <w:sz w:val="30"/>
          <w:szCs w:val="30"/>
        </w:rPr>
      </w:pPr>
      <w:r w:rsidRPr="007D443E">
        <w:rPr>
          <w:sz w:val="30"/>
          <w:szCs w:val="30"/>
        </w:rPr>
        <w:t>1. </w:t>
      </w:r>
      <w:r w:rsidR="00B6722E" w:rsidRPr="007D443E">
        <w:rPr>
          <w:sz w:val="30"/>
          <w:szCs w:val="30"/>
        </w:rPr>
        <w:t xml:space="preserve">Внести в решение </w:t>
      </w:r>
      <w:r w:rsidR="00CD725D" w:rsidRPr="007D443E">
        <w:rPr>
          <w:sz w:val="30"/>
          <w:szCs w:val="30"/>
        </w:rPr>
        <w:t>Вороновского</w:t>
      </w:r>
      <w:r w:rsidR="00B6722E" w:rsidRPr="007D443E">
        <w:rPr>
          <w:sz w:val="30"/>
          <w:szCs w:val="30"/>
        </w:rPr>
        <w:t xml:space="preserve"> районного Совета депутатов от</w:t>
      </w:r>
      <w:r w:rsidR="001B046D" w:rsidRPr="007D443E">
        <w:rPr>
          <w:sz w:val="30"/>
          <w:szCs w:val="30"/>
        </w:rPr>
        <w:t> </w:t>
      </w:r>
      <w:r w:rsidR="00CD725D" w:rsidRPr="007D443E">
        <w:rPr>
          <w:sz w:val="30"/>
          <w:szCs w:val="30"/>
        </w:rPr>
        <w:t xml:space="preserve">27 сентября </w:t>
      </w:r>
      <w:r w:rsidR="00B6722E" w:rsidRPr="007D443E">
        <w:rPr>
          <w:sz w:val="30"/>
          <w:szCs w:val="30"/>
        </w:rPr>
        <w:t>2013</w:t>
      </w:r>
      <w:r w:rsidR="005F6D31" w:rsidRPr="007D443E">
        <w:rPr>
          <w:sz w:val="30"/>
          <w:szCs w:val="30"/>
          <w:lang w:val="en-US"/>
        </w:rPr>
        <w:t> </w:t>
      </w:r>
      <w:r w:rsidR="00B6722E" w:rsidRPr="007D443E">
        <w:rPr>
          <w:sz w:val="30"/>
          <w:szCs w:val="30"/>
        </w:rPr>
        <w:t>г. №</w:t>
      </w:r>
      <w:r w:rsidR="005F6D31" w:rsidRPr="007D443E">
        <w:rPr>
          <w:sz w:val="30"/>
          <w:szCs w:val="30"/>
          <w:lang w:val="en-US"/>
        </w:rPr>
        <w:t> </w:t>
      </w:r>
      <w:r w:rsidR="00CD725D" w:rsidRPr="007D443E">
        <w:rPr>
          <w:sz w:val="30"/>
          <w:szCs w:val="30"/>
        </w:rPr>
        <w:t>167</w:t>
      </w:r>
      <w:r w:rsidR="00B6722E" w:rsidRPr="007D443E">
        <w:rPr>
          <w:sz w:val="30"/>
          <w:szCs w:val="30"/>
        </w:rPr>
        <w:t xml:space="preserve"> «Об определении порядка осуществления закупок товаров (работ, услуг) за счет собственных средств» следующие изменения:</w:t>
      </w:r>
    </w:p>
    <w:p w14:paraId="747E1DA7" w14:textId="3A56CFC5" w:rsidR="000B6237" w:rsidRPr="007D443E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17EA0"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.1. </w:t>
      </w:r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пункте 2:</w:t>
      </w:r>
    </w:p>
    <w:p w14:paraId="2544877B" w14:textId="7D45918C" w:rsidR="000B6237" w:rsidRPr="007D443E" w:rsidRDefault="00F87A1C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0B6237"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</w:t>
      </w:r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B6237"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2.2:</w:t>
      </w:r>
    </w:p>
    <w:p w14:paraId="70EDB5EC" w14:textId="77777777" w:rsidR="00F87A1C" w:rsidRPr="007D443E" w:rsidRDefault="00F87A1C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части второй:</w:t>
      </w:r>
    </w:p>
    <w:p w14:paraId="510E3E3E" w14:textId="5A53D748" w:rsidR="000B6237" w:rsidRPr="007D443E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пятый изложить в следующей редакции:</w:t>
      </w:r>
    </w:p>
    <w:p w14:paraId="2A76B215" w14:textId="77777777" w:rsidR="000B6237" w:rsidRPr="007D443E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«конкурентная процедура закупки, часть (лот) предмета процедуры закупки, часть объема (количества) предмета процедуры закупки либо его части (лота) признана </w:t>
      </w:r>
      <w:proofErr w:type="gramStart"/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несостоявшейся</w:t>
      </w:r>
      <w:proofErr w:type="gramEnd"/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повторное ее проведение является нецелесообразным;»;</w:t>
      </w:r>
    </w:p>
    <w:p w14:paraId="269A9623" w14:textId="77777777" w:rsidR="000B6237" w:rsidRPr="007D443E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 часть абзацем следующего содержания:</w:t>
      </w:r>
    </w:p>
    <w:p w14:paraId="137E93A2" w14:textId="77777777" w:rsidR="000B6237" w:rsidRPr="007D443E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43E">
        <w:rPr>
          <w:rFonts w:ascii="Times New Roman" w:eastAsia="Times New Roman" w:hAnsi="Times New Roman" w:cs="Times New Roman"/>
          <w:sz w:val="30"/>
          <w:szCs w:val="30"/>
          <w:lang w:eastAsia="ru-RU"/>
        </w:rPr>
        <w:t>«организация осуществляет приобретение продуктов растениеводства* из стабилизационных фондов (запасов) продовольственных товаров у лиц, осуществляющих хранение стабилизационных фондов (запасов) продовольственных товаров и реализацию данных продуктов.</w:t>
      </w:r>
    </w:p>
    <w:p w14:paraId="6C8ED23C" w14:textId="77777777" w:rsidR="00D051CD" w:rsidRPr="00B6722E" w:rsidRDefault="00D051CD" w:rsidP="00D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14:paraId="669776A1" w14:textId="0FB487B8" w:rsidR="000B6237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051CD" w:rsidRPr="00D05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решения под продуктами растениеводства понимаются свежие картофель, капуста белокочанная, морковь столовая, свекла столовая, лук репчатый, яблоки</w:t>
      </w:r>
      <w:proofErr w:type="gramStart"/>
      <w:r w:rsidRPr="00D051C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14:paraId="287E59AC" w14:textId="77777777" w:rsidR="001B046D" w:rsidRPr="001B046D" w:rsidRDefault="001B046D" w:rsidP="001B046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C063E4A" w14:textId="51B88AB8" w:rsidR="00F87A1C" w:rsidRPr="007F43E0" w:rsidRDefault="00F87A1C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абзац второй части шестой дополнить словами «либо условиями процедуры закупки из одного источника»;</w:t>
      </w:r>
    </w:p>
    <w:p w14:paraId="5BAEE477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четвертый части первой подпункта 2.3 изложить в следующей редакции:</w:t>
      </w:r>
    </w:p>
    <w:p w14:paraId="5F7F8B3C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«описание предмета закупки, его объем (количество) или способ расчета, а также место и сроки поставки (приобретения иным способом) товаров (выполнения работ, оказания услуг), являющихся предметом закупки. При этом предмет закупки может распределяться по частям (лотам) в целях подачи предложений участниками на любую из таких частей (лотов)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;»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B0D6D1D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первую подпункта 2.4 изложить в следующей редакции:</w:t>
      </w:r>
    </w:p>
    <w:p w14:paraId="0D1FD618" w14:textId="17744A0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«2.4.</w:t>
      </w:r>
      <w:r w:rsidR="00A17EA0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для подготовки и подачи предложений должен составлять не менее 5 календарных дней со дня размещения приглашения к участию в конкурентной процедуре закупки в открытом доступе в информационной системе «Тендеры»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.»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E87E10B" w14:textId="7769FB96" w:rsidR="00A63248" w:rsidRPr="007F43E0" w:rsidRDefault="00A63248" w:rsidP="00F87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 2.5 изложить в следующей редакции:</w:t>
      </w:r>
    </w:p>
    <w:p w14:paraId="60446975" w14:textId="17583501" w:rsidR="00A63248" w:rsidRPr="007F43E0" w:rsidRDefault="00A63248" w:rsidP="00A63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«2.5. не допускается не предусмотренное законодательством ограничение доступа поставщиков (подрядчиков, исполнителей) к участию в процедуре закупки.</w:t>
      </w:r>
    </w:p>
    <w:p w14:paraId="3B8E9EF2" w14:textId="39ABA8FE" w:rsidR="00A63248" w:rsidRPr="007F43E0" w:rsidRDefault="00A63248" w:rsidP="00A63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средств, за исключением юридических и физических лиц, в том числе индивидуальных предпринимателей, включенных в реестр 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поставщиков (подрядчиков, исполнителей), временно не допускаемых к закупкам в соответствии с част</w:t>
      </w:r>
      <w:r w:rsidR="00224973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третьей 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четвертой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подпункта 2.5 пункта 2 постановления Совета Министров Республики Беларусь от 15 марта 2012 г. № 229, а также в случаях, установленных в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третьей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подпункта, в целях соблюдения приоритетности закупок у производителей или их сбытовых организаций (официальных торговых представителей).</w:t>
      </w:r>
      <w:proofErr w:type="gramEnd"/>
    </w:p>
    <w:p w14:paraId="35F51487" w14:textId="34565453" w:rsidR="00A63248" w:rsidRPr="007F43E0" w:rsidRDefault="00A63248" w:rsidP="00A63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рассмотрении </w:t>
      </w:r>
      <w:bookmarkStart w:id="0" w:name="_GoBack"/>
      <w:bookmarkEnd w:id="0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 случае, если в конкурентной процедуре закупки участву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не менее 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двух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производител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сбытов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(официальн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ых торговых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представител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) и цена предложения такого участника не ниже цены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хотя бы одного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участвующего в процедуре закупки производителя</w:t>
      </w:r>
      <w:r w:rsidRPr="000A3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</w:t>
      </w:r>
      <w:r w:rsidR="00FA048B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его сбытовой организации (официального торгового представителя)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proofErr w:type="gramEnd"/>
      <w:r w:rsidR="00575B3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6700178" w14:textId="77777777" w:rsidR="000B6237" w:rsidRPr="007F43E0" w:rsidRDefault="000B6237" w:rsidP="005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 2.8 после части первой дополнить частью следующего содержания:</w:t>
      </w:r>
    </w:p>
    <w:p w14:paraId="5713E582" w14:textId="77777777" w:rsidR="00A9385C" w:rsidRPr="007F43E0" w:rsidRDefault="000B6237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9385C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Документацией о закупке может быть предусмотрено:</w:t>
      </w:r>
    </w:p>
    <w:p w14:paraId="31588684" w14:textId="77777777" w:rsidR="00A9385C" w:rsidRPr="007F43E0" w:rsidRDefault="00A9385C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участников процедуры закупки подать предложение на часть объема (количества) предмета процедуры закупки либо его части (лота) (кроме случаев проведения электронного аукциона);</w:t>
      </w:r>
    </w:p>
    <w:p w14:paraId="32A33AC9" w14:textId="2C2D4B13" w:rsidR="000B6237" w:rsidRPr="007F43E0" w:rsidRDefault="00A9385C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 признания победителем единственного участника конкурентной процедуры закупки, в том числе в отношении части (лота) предмета процедуры закупки, за исключением случаев проведения электронного аукциона, и заключения с ним договора на закупку, если его предложение соответствует требованиям документации о закупке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B6237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  <w:proofErr w:type="gramEnd"/>
    </w:p>
    <w:p w14:paraId="3B12F428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 2.9 изложить в следующей редакции:</w:t>
      </w:r>
    </w:p>
    <w:p w14:paraId="7F1BE37A" w14:textId="77777777" w:rsidR="00A9385C" w:rsidRPr="007F43E0" w:rsidRDefault="00D051CD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«2.9. </w:t>
      </w:r>
      <w:r w:rsidR="00A9385C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оценке и сравнении предложений комиссия, создаваемая для проведения процедур закупок, выбирает победителя (победителей) по степени выгодности предложений в соответствии с критериями и способом оценки и сравнения, указанными в документации о закупке, за исключением случая, указанного в части второй настоящего подпункта.</w:t>
      </w:r>
    </w:p>
    <w:p w14:paraId="6BF2ADB0" w14:textId="3D8EFDE8" w:rsidR="00A9385C" w:rsidRPr="007F43E0" w:rsidRDefault="00A9385C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Комиссия, создаваемая для проведения процедур закупок, вправе признать победителем единственного участника конкурентной процедуры закупки, в том числе в отношении части (лота) предмета процедуры закупки, за исключением случаев проведения электронного аукциона, если его предложение соответствует требованиям документации о закупке и такая возможность предусмотрена документацией о закупке. При этом в случае, если единственный участник конкурентной процедуры закупки, в</w:t>
      </w:r>
      <w:r w:rsidR="00DC30EF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числе в отношении части (лота) предмета процедуры закупки, не</w:t>
      </w:r>
      <w:r w:rsidR="00DC30EF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производителем или его сбытовой организацией (официальным торговым представителем), он может быть признан победителем при экономической нецелесообразности или невозможности закупки у производителей или их сбытовых организаций (официальных торговых представителей). Обоснование такой нецелесообразности или невозможности должно содержаться в протоколе комиссии, создаваемой для проведения процедур закупок.</w:t>
      </w:r>
    </w:p>
    <w:p w14:paraId="57FE2834" w14:textId="77777777" w:rsidR="00A9385C" w:rsidRPr="007F43E0" w:rsidRDefault="00A9385C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это предусмотрено документацией о закупке, за исключением случаев проведения электронного аукциона, допускается выбор участника-победителя по части объема (количества) предмета процедуры закупки либо его части (лота) и заключение договоров на закупку с несколькими участниками-победителями, в том 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предмет процедуры закупки разделен на части (лоты), – с несколькими участниками-победителями по одной части (лоту).</w:t>
      </w:r>
    </w:p>
    <w:p w14:paraId="4C59490D" w14:textId="77777777" w:rsidR="00A9385C" w:rsidRPr="007F43E0" w:rsidRDefault="00A9385C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Уведомление о выборе победителя (победителей) направляется участникам процедуры закупки не позднее дня, следующего за днем принятия такого решения.</w:t>
      </w:r>
    </w:p>
    <w:p w14:paraId="185462B9" w14:textId="77777777" w:rsidR="00A9385C" w:rsidRPr="007F43E0" w:rsidRDefault="00A9385C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на закупку может быть заключен не ранее чем через три рабочих дня после выбора победителя (победителей) при осуществлении конкурентной процедуры закупки.</w:t>
      </w:r>
    </w:p>
    <w:p w14:paraId="785C155E" w14:textId="77777777" w:rsidR="00A9385C" w:rsidRPr="007F43E0" w:rsidRDefault="00A9385C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участником-победителем по результатам проведения процедуры закупки выбран участник, с которым организацией ранее заключен договор на поставку товаров (выполнение работ, оказание услуг), являющихся предметом закупки, организация вправе на условиях процедуры закупки заключить с таким участником-победителем договор в форме дополнительного соглашения к действующему договору.</w:t>
      </w:r>
    </w:p>
    <w:p w14:paraId="7FAC9FE5" w14:textId="77777777" w:rsidR="00A9385C" w:rsidRPr="007F43E0" w:rsidRDefault="00A9385C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участник-победитель уклонился от заключения договора, участником-победителем может быть признан участник, предложению которого присвоен следующий по степени выгодности порядковый номер, или участник, сделавший предпоследнюю ставку при проведении электронного аукциона.</w:t>
      </w:r>
    </w:p>
    <w:p w14:paraId="3AB63C0B" w14:textId="1C7F11D9" w:rsidR="000B6237" w:rsidRPr="007F43E0" w:rsidRDefault="00A9385C" w:rsidP="00A9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при осуществлении закупок решения и (или) действия (бездействие) организации либо членов комиссии, создаваемой для проведения процедур закупок, нарушают права и законные интересы юридического лица или физического лица, в том числе индивидуального предпринимателя, такое лицо или индивидуальный предприниматель вправе обратиться к организации для урегулирования спора либо обжаловать такие решения и (или) действия (бездействие) в судебном порядке;</w:t>
      </w:r>
      <w:r w:rsidR="000B6237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14:paraId="7C2A3E0C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 2.10 после части первой дополнить частью следующего содержания:</w:t>
      </w:r>
    </w:p>
    <w:p w14:paraId="7B9B3A35" w14:textId="7C22997F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9385C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об участнике и его предложении, указанные в абзацах третьем–пятом части первой настоящего подпункта, с учетом регламента информационной системы «Тендеры» не размещаются в открытом доступе по заявлению такого участника, содержащему обоснование для ограничения доступа к соответствующей информации</w:t>
      </w:r>
      <w:proofErr w:type="gramStart"/>
      <w:r w:rsidR="00A9385C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  <w:proofErr w:type="gramEnd"/>
    </w:p>
    <w:p w14:paraId="0D14FA05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подпункте 2.12:</w:t>
      </w:r>
    </w:p>
    <w:p w14:paraId="78C8418B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первый после слов «конкурентную процедуру закупки» дополнить словами «, в том числе в отношении части (лота) предмета процедуры закупки, части объема (количества) предмета процедуры закупки либо его части (лота)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,»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5876663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второй изложить в следующей редакции:</w:t>
      </w:r>
    </w:p>
    <w:p w14:paraId="266FA53B" w14:textId="47E57FB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3730A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поступило менее двух предложений на участие в процедуре закупки, в том числе в отношении части (лота) предмета процедуры закупки, и комиссия, создаваемая для проведения процедур закупок, не воспользовалась правом признания победителем единственного участника</w:t>
      </w:r>
      <w:r w:rsidR="00A3730A" w:rsidRPr="00A373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730A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конкурентной процедуры закупки, в том числе в отношении части (лота) предмета процедуры закупки, согласно части второй подпункта 2.9 настоящего пункта;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  <w:proofErr w:type="gramEnd"/>
    </w:p>
    <w:p w14:paraId="242283EE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пятый изложить в следующей редакции:</w:t>
      </w:r>
    </w:p>
    <w:p w14:paraId="5B2BFD7A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«победитель процедуры закупки, в том числе определенный в соответствии с частью седьмой подпункта 2.9 настоящего пункта, уклонился от заключения договора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;»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54EDF17" w14:textId="77777777" w:rsidR="00340A8E" w:rsidRPr="007F43E0" w:rsidRDefault="00340A8E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0B6237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B6237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2.13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342328A" w14:textId="1EE85134" w:rsidR="00340A8E" w:rsidRPr="007F43E0" w:rsidRDefault="00340A8E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части второй:</w:t>
      </w:r>
    </w:p>
    <w:p w14:paraId="7BC28D60" w14:textId="531E7184" w:rsidR="00340A8E" w:rsidRPr="007F43E0" w:rsidRDefault="00340A8E" w:rsidP="0034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абзаце третьем слова «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закупки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которых централизуются» заменить словами «находящаяся в подчинении (входящая в состав) Вороновского районного исполнительного комитета»;</w:t>
      </w:r>
    </w:p>
    <w:p w14:paraId="71B694E2" w14:textId="77777777" w:rsidR="00340A8E" w:rsidRPr="007F43E0" w:rsidRDefault="00340A8E" w:rsidP="0034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четвертый изложить в следующей редакции:</w:t>
      </w:r>
    </w:p>
    <w:p w14:paraId="047A896F" w14:textId="37131419" w:rsidR="00340A8E" w:rsidRPr="007F43E0" w:rsidRDefault="00340A8E" w:rsidP="0034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«согласование с Вороновским районным исполнительным комитетом решений об осуществлении закупок и (или) допуска к участию в процедурах закупок поставщиков, предлагающих импортные товары, и</w:t>
      </w:r>
      <w:r w:rsidR="00DC30EF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иностранных подрядчиков (исполнителей) с учетом международных договоров Республики Беларусь, в соответствии с которыми товарам (работам, услугам) в Республике Беларусь предоставляется национальный режим, а также с учетом положений подпункта 2.16 настоящего пункта;»;</w:t>
      </w:r>
    </w:p>
    <w:p w14:paraId="6BF70704" w14:textId="77777777" w:rsidR="00340A8E" w:rsidRPr="007F43E0" w:rsidRDefault="00340A8E" w:rsidP="0034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части второй дополнить подпункт частью следующего содержания:</w:t>
      </w:r>
    </w:p>
    <w:p w14:paraId="4D99C35B" w14:textId="6C2C53B3" w:rsidR="00340A8E" w:rsidRPr="007F43E0" w:rsidRDefault="00340A8E" w:rsidP="0034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«Установление </w:t>
      </w:r>
      <w:r w:rsidR="00006CB2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Вороновским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для находящихся в его подчинении (входящих в состав) организаций требований к осуществлению закупок за счет собственных средств, не предусмотренных законодательными актами, постановлениями Совета Министров Республики Беларусь, не допускается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;»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F303B68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первый части второй подпункта 2.16 изложить в следующей редакции:</w:t>
      </w:r>
    </w:p>
    <w:p w14:paraId="4863BEB3" w14:textId="77777777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«Документом, подтверждающим страну происхождения такого товара, является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:»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597C287" w14:textId="7827D759" w:rsidR="000B6237" w:rsidRPr="007F43E0" w:rsidRDefault="000B6237" w:rsidP="000B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первую подпункта 2.19 дополнить словами </w:t>
      </w:r>
      <w:r w:rsidR="00006CB2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«, а также закупок товаров, указанных в пунктах 4, 5 и 26 приложения</w:t>
      </w:r>
      <w:r w:rsidR="0004268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 закупок до 1 января 2024 г. товаров, указанных в пункте </w:t>
      </w:r>
      <w:r w:rsidR="00F73980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A67F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4268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приложения</w:t>
      </w:r>
      <w:r w:rsidR="00006CB2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14:paraId="60BB918B" w14:textId="6A20633E" w:rsidR="005B662C" w:rsidRPr="007F43E0" w:rsidRDefault="005B662C" w:rsidP="000E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приложение к этому решению изложить в новой редакции (прилагается).</w:t>
      </w:r>
    </w:p>
    <w:p w14:paraId="682F8148" w14:textId="44D94F52" w:rsidR="00006CB2" w:rsidRPr="007F43E0" w:rsidRDefault="008A0A8C" w:rsidP="000E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02D3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006CB2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Действие настоящего решения не распространяется на закупки, если договоры заключены или процедуры закупок начаты до вступления в силу настоящего решения. Указанные закупки завершаются в соответствии с законодательством, действовавшим до вступления в силу настоящего решения.</w:t>
      </w:r>
    </w:p>
    <w:p w14:paraId="4098927C" w14:textId="16B4E395" w:rsidR="00B00540" w:rsidRPr="007F43E0" w:rsidRDefault="00006CB2" w:rsidP="000E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3. </w:t>
      </w:r>
      <w:r w:rsidR="00645255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Обнародовать (опубликовать) настоящее решение в газете «Воранаўская газета».</w:t>
      </w:r>
    </w:p>
    <w:p w14:paraId="383874C4" w14:textId="1D39D25C" w:rsidR="00FB367C" w:rsidRPr="007F43E0" w:rsidRDefault="00006CB2" w:rsidP="000E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B367C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. Настоящее решение вступает в</w:t>
      </w:r>
      <w:r w:rsidR="00802D3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367C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силу после его официального опубликования.</w:t>
      </w:r>
    </w:p>
    <w:p w14:paraId="68E4553F" w14:textId="77777777" w:rsidR="00DD563D" w:rsidRPr="007F43E0" w:rsidRDefault="00DD563D" w:rsidP="006D52AE">
      <w:pPr>
        <w:pStyle w:val="newncpi"/>
        <w:spacing w:line="360" w:lineRule="auto"/>
        <w:ind w:firstLine="0"/>
        <w:rPr>
          <w:sz w:val="30"/>
          <w:szCs w:val="3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912"/>
        <w:gridCol w:w="2942"/>
      </w:tblGrid>
      <w:tr w:rsidR="006D52AE" w:rsidRPr="007F43E0" w14:paraId="28640FBB" w14:textId="77777777" w:rsidTr="002F4546">
        <w:tc>
          <w:tcPr>
            <w:tcW w:w="6912" w:type="dxa"/>
            <w:hideMark/>
          </w:tcPr>
          <w:p w14:paraId="1AA74E1F" w14:textId="77777777" w:rsidR="006D52AE" w:rsidRPr="007F43E0" w:rsidRDefault="006D52AE" w:rsidP="006D52A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43E0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2942" w:type="dxa"/>
            <w:hideMark/>
          </w:tcPr>
          <w:p w14:paraId="1F6CB4E2" w14:textId="77777777" w:rsidR="006D52AE" w:rsidRPr="007F43E0" w:rsidRDefault="00B00540" w:rsidP="00645255">
            <w:pPr>
              <w:spacing w:after="0" w:line="280" w:lineRule="exact"/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F43E0">
              <w:rPr>
                <w:rFonts w:ascii="Times New Roman" w:hAnsi="Times New Roman" w:cs="Times New Roman"/>
                <w:sz w:val="30"/>
                <w:szCs w:val="30"/>
              </w:rPr>
              <w:t>Е.Я.Ганевич</w:t>
            </w:r>
            <w:proofErr w:type="spellEnd"/>
          </w:p>
        </w:tc>
      </w:tr>
    </w:tbl>
    <w:p w14:paraId="7D1E3E8E" w14:textId="77777777" w:rsidR="005B662C" w:rsidRDefault="005B662C" w:rsidP="000B62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5B662C" w:rsidSect="00BA2A9E">
          <w:headerReference w:type="even" r:id="rId8"/>
          <w:headerReference w:type="default" r:id="rId9"/>
          <w:pgSz w:w="11906" w:h="16838"/>
          <w:pgMar w:top="1134" w:right="567" w:bottom="1134" w:left="1701" w:header="709" w:footer="181" w:gutter="0"/>
          <w:pgNumType w:start="1"/>
          <w:cols w:space="708"/>
          <w:titlePg/>
          <w:docGrid w:linePitch="360"/>
        </w:sectPr>
      </w:pPr>
    </w:p>
    <w:p w14:paraId="53456FDF" w14:textId="77777777" w:rsidR="003C47B9" w:rsidRPr="00B37775" w:rsidRDefault="003C47B9" w:rsidP="003C47B9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Приложение</w:t>
      </w:r>
    </w:p>
    <w:p w14:paraId="29E1AABC" w14:textId="77777777" w:rsidR="003C47B9" w:rsidRPr="00B37775" w:rsidRDefault="003C47B9" w:rsidP="003C47B9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решению Вороновского районного Совета депутатов</w:t>
      </w:r>
    </w:p>
    <w:p w14:paraId="515FB747" w14:textId="77777777" w:rsidR="003C47B9" w:rsidRPr="00B37775" w:rsidRDefault="003C47B9" w:rsidP="003C47B9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t>27.09.2013 № 167</w:t>
      </w:r>
    </w:p>
    <w:p w14:paraId="6006F57C" w14:textId="77777777" w:rsidR="003C47B9" w:rsidRPr="00B37775" w:rsidRDefault="003C47B9" w:rsidP="003C47B9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gramStart"/>
      <w:r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t>(в редакции решения Вороновского районного Совета депутатов</w:t>
      </w:r>
      <w:proofErr w:type="gramEnd"/>
    </w:p>
    <w:p w14:paraId="060475F5" w14:textId="63E81298" w:rsidR="003C47B9" w:rsidRPr="00B37775" w:rsidRDefault="004064C7" w:rsidP="003C47B9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gramStart"/>
      <w:r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t>29</w:t>
      </w:r>
      <w:r w:rsidR="003C47B9"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t>07</w:t>
      </w:r>
      <w:r w:rsidR="003C47B9"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t>.202</w:t>
      </w:r>
      <w:r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t>2 № 238</w:t>
      </w:r>
      <w:r w:rsidR="003C47B9" w:rsidRPr="00B37775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proofErr w:type="gramEnd"/>
    </w:p>
    <w:p w14:paraId="742DFEA9" w14:textId="77777777" w:rsidR="003C47B9" w:rsidRPr="00B37775" w:rsidRDefault="003C47B9" w:rsidP="003C47B9">
      <w:pPr>
        <w:pStyle w:val="titlep"/>
        <w:spacing w:before="0" w:after="0" w:line="360" w:lineRule="auto"/>
        <w:jc w:val="left"/>
        <w:rPr>
          <w:b w:val="0"/>
          <w:sz w:val="30"/>
          <w:szCs w:val="30"/>
        </w:rPr>
      </w:pPr>
    </w:p>
    <w:p w14:paraId="238F7E40" w14:textId="77777777" w:rsidR="003C47B9" w:rsidRPr="00B37775" w:rsidRDefault="003C47B9" w:rsidP="003C47B9">
      <w:pPr>
        <w:spacing w:after="0" w:line="280" w:lineRule="exact"/>
        <w:ind w:right="311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77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ПЕРЕЧЕНЬ</w:t>
      </w:r>
    </w:p>
    <w:p w14:paraId="52EB2375" w14:textId="77777777" w:rsidR="003C47B9" w:rsidRPr="00B37775" w:rsidRDefault="003C47B9" w:rsidP="003C47B9">
      <w:pPr>
        <w:spacing w:after="0" w:line="280" w:lineRule="exact"/>
        <w:ind w:right="283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77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товаров (работ, услуг), на закупки которых за счет собственных средств не распространяется действие решения Вороновского районного Совета депутатов</w:t>
      </w:r>
    </w:p>
    <w:p w14:paraId="21BC20EA" w14:textId="77777777" w:rsidR="003C47B9" w:rsidRPr="00B37775" w:rsidRDefault="003C47B9" w:rsidP="003C47B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476994" w14:textId="77777777" w:rsidR="003C47B9" w:rsidRPr="00B37775" w:rsidRDefault="003C47B9" w:rsidP="003C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Закупки товаров (работ, услуг) </w:t>
      </w:r>
      <w:proofErr w:type="gramStart"/>
      <w:r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</w:t>
      </w:r>
      <w:proofErr w:type="gramEnd"/>
      <w:r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05910A30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входящими в состав холдинга, государственного объединения;</w:t>
      </w:r>
    </w:p>
    <w:p w14:paraId="28407E60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входящими в состав государственного объединения, и унитарными предприятиями, дочерними хозяйственными обществами, созданными организациями, входящими в состав государственного объединения;</w:t>
      </w:r>
    </w:p>
    <w:p w14:paraId="4D3CDF6C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коммунальными унитарными предприятиями, имущество которых находится в собственности Вороновского района, и их дочерними унитарными предприятиями;</w:t>
      </w:r>
    </w:p>
    <w:p w14:paraId="33541511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хозяйственными обществами, определенными в подпункте 1.1 пункта 1 настоящего решения, и их дочерними и зависимыми хозяйственными обществами и унитарными предприятиями;</w:t>
      </w:r>
    </w:p>
    <w:p w14:paraId="3BB8F70E" w14:textId="67759AD0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государственным объединением и организациями, входящими в его состав, а также унитарными предприятиями, дочерними хозяйственными обществами, созданными организациями, входящими в сост</w:t>
      </w:r>
      <w:r w:rsidR="004064C7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ав государственного объединения;</w:t>
      </w:r>
    </w:p>
    <w:p w14:paraId="41EAB1AC" w14:textId="25C1172C" w:rsidR="005A67F1" w:rsidRPr="007F43E0" w:rsidRDefault="005A67F1" w:rsidP="005A67F1">
      <w:pPr>
        <w:pStyle w:val="newncpi"/>
        <w:ind w:firstLine="709"/>
        <w:rPr>
          <w:sz w:val="30"/>
          <w:szCs w:val="30"/>
        </w:rPr>
      </w:pPr>
      <w:r w:rsidRPr="007F43E0">
        <w:rPr>
          <w:sz w:val="30"/>
          <w:szCs w:val="30"/>
        </w:rPr>
        <w:t>организациями, входящими в состав государственного объединения</w:t>
      </w:r>
      <w:r w:rsidR="004064C7" w:rsidRPr="007F43E0">
        <w:rPr>
          <w:sz w:val="30"/>
          <w:szCs w:val="30"/>
        </w:rPr>
        <w:t>,</w:t>
      </w:r>
      <w:r w:rsidRPr="007F43E0">
        <w:rPr>
          <w:sz w:val="30"/>
          <w:szCs w:val="30"/>
        </w:rPr>
        <w:t xml:space="preserve"> и организациями, входящими в состав холдинга, управляющая компания которого входит в состав этого государственного объединения;</w:t>
      </w:r>
    </w:p>
    <w:p w14:paraId="63AEE84D" w14:textId="77777777" w:rsidR="005A67F1" w:rsidRPr="007F43E0" w:rsidRDefault="005A67F1" w:rsidP="005A67F1">
      <w:pPr>
        <w:pStyle w:val="newncpi"/>
        <w:ind w:firstLine="709"/>
        <w:rPr>
          <w:sz w:val="30"/>
          <w:szCs w:val="30"/>
        </w:rPr>
      </w:pPr>
      <w:r w:rsidRPr="007F43E0">
        <w:rPr>
          <w:sz w:val="30"/>
          <w:szCs w:val="30"/>
        </w:rPr>
        <w:t>организациями, входящими в состав государственного объединения, и хозяйственными обществами, акции которых находятся в управлении этого государственного объединения;</w:t>
      </w:r>
    </w:p>
    <w:p w14:paraId="4812C37D" w14:textId="77777777" w:rsidR="005A67F1" w:rsidRPr="007F43E0" w:rsidRDefault="005A67F1" w:rsidP="005A67F1">
      <w:pPr>
        <w:pStyle w:val="newncpi"/>
        <w:ind w:firstLine="709"/>
        <w:rPr>
          <w:sz w:val="30"/>
          <w:szCs w:val="30"/>
        </w:rPr>
      </w:pPr>
      <w:r w:rsidRPr="007F43E0">
        <w:rPr>
          <w:sz w:val="30"/>
          <w:szCs w:val="30"/>
        </w:rPr>
        <w:t>государственным объединением и созданными им унитарными предприятиями, а также хозяйственными обществами, акции которых находятся в управлении этого государственного объединения.</w:t>
      </w:r>
    </w:p>
    <w:p w14:paraId="12E2735F" w14:textId="77777777" w:rsidR="005A67F1" w:rsidRPr="007F43E0" w:rsidRDefault="005A67F1" w:rsidP="005A67F1">
      <w:pPr>
        <w:pStyle w:val="newncpi"/>
        <w:ind w:firstLine="709"/>
        <w:rPr>
          <w:sz w:val="30"/>
          <w:szCs w:val="30"/>
        </w:rPr>
      </w:pPr>
      <w:r w:rsidRPr="007F43E0">
        <w:rPr>
          <w:sz w:val="30"/>
          <w:szCs w:val="30"/>
        </w:rPr>
        <w:t xml:space="preserve">Закупки товаров между указанными в части первой настоящего пункта субъектами могут осуществляться без учета требований настоящего решения только в случае, когда поставщик таких товаров </w:t>
      </w:r>
      <w:r w:rsidRPr="007F43E0">
        <w:rPr>
          <w:sz w:val="30"/>
          <w:szCs w:val="30"/>
        </w:rPr>
        <w:lastRenderedPageBreak/>
        <w:t>является их производителем и (или) приобрел их в результате проведения конкурентных процедур закупок либо на биржевых торгах.</w:t>
      </w:r>
    </w:p>
    <w:p w14:paraId="1470B8A4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2. Закупки товаров (работ, услуг) для собственного производства коммерческими организациями и индивидуальными предпринимателями Республики Беларусь, указанными в Декрете Президента Республики Беларусь от 7 мая 2012 г. № 6 «О стимулировании предпринимательской деятельности на территории средних, малых городских поселений, сельской местности», за исключением коммерческих организаций и индивидуальных предпринимателей Республики Беларусь, названных в подпункте 1.8 пункта 1 Декрета Президента Республики Беларусь от 7 мая 2012 г. № 6.</w:t>
      </w:r>
    </w:p>
    <w:p w14:paraId="436816BD" w14:textId="77777777" w:rsidR="005A67F1" w:rsidRPr="007F43E0" w:rsidRDefault="005A67F1" w:rsidP="005A67F1">
      <w:pPr>
        <w:pStyle w:val="point"/>
        <w:ind w:firstLine="709"/>
        <w:rPr>
          <w:sz w:val="30"/>
          <w:szCs w:val="30"/>
        </w:rPr>
      </w:pPr>
      <w:r w:rsidRPr="007F43E0">
        <w:rPr>
          <w:rFonts w:eastAsia="Times New Roman"/>
          <w:sz w:val="30"/>
          <w:szCs w:val="30"/>
        </w:rPr>
        <w:t>3. </w:t>
      </w:r>
      <w:proofErr w:type="gramStart"/>
      <w:r w:rsidRPr="007F43E0">
        <w:rPr>
          <w:sz w:val="30"/>
          <w:szCs w:val="30"/>
        </w:rPr>
        <w:t>Закупки товаров (работ, услуг) при строительстве объектов, в том числе их ремонте, реконструкции, реставрации и благоустройстве, за исключением закупок товаров (работ, услуг) при строительстве с привлечением полностью или частично средств внешних государственных займов и внешних займов, привлеченных под гарантии Совета Министров Республики Беларусь, кредитов банков Республики Беларусь, привлеченных под гарантии Совета Министров Республики Беларусь, облисполкомов и Минского горисполкома.</w:t>
      </w:r>
      <w:proofErr w:type="gramEnd"/>
    </w:p>
    <w:p w14:paraId="0B3D1C1E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4. Закупки биржевых товаров на биржевых торгах.</w:t>
      </w:r>
    </w:p>
    <w:p w14:paraId="426C5B01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5. Закупки товаров на аукционах.</w:t>
      </w:r>
    </w:p>
    <w:p w14:paraId="51EC005E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6. Закупки товаров (работ, услуг), сведения о которых относятся к информации, распространение и (или) предоставление которой ограничено законодательными актами.</w:t>
      </w:r>
    </w:p>
    <w:p w14:paraId="65D6E92B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7. Закупки специфических товаров (работ, услуг).</w:t>
      </w:r>
    </w:p>
    <w:p w14:paraId="00BBFA5B" w14:textId="594DD761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8. Закупки валютных ценностей, ценных бумаг в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белорусских рублях у резидентов Республики Беларусь.</w:t>
      </w:r>
    </w:p>
    <w:p w14:paraId="46801F78" w14:textId="6110C42C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9. Закупки товаров (работ, услуг) на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сумму до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1000 базовых величин по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одной сделке на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дату принятия организацией решения о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проведении закупки, за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исключением закупок аудиторских услуг по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проведению обязательного аудита годовой бухгалтерской и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финансовой отчетности.</w:t>
      </w:r>
    </w:p>
    <w:p w14:paraId="3C441117" w14:textId="2777CD9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Закупки товаров (работ, услуг), не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имеющих аналогов и поставляемых (выполняемых, оказываемых) единственным юридическим или физическим лицом, в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числе индивидуальным предпринимателем.</w:t>
      </w:r>
    </w:p>
    <w:p w14:paraId="1A508423" w14:textId="661F437E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Закупки нефти, иного углеводородного сырья, природного газа, всех марок и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сортов автомобильного бензина, дизельного, реактивного топлива, печного бытового топлива, осветительного керосина, топочного мазута, газа сжиженного бытового и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автомобильного, </w:t>
      </w:r>
      <w:proofErr w:type="spell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нефтебитума</w:t>
      </w:r>
      <w:proofErr w:type="spell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, апатитового концентрата и</w:t>
      </w:r>
      <w:r w:rsid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фосфоритов, электрической энергии, древесного и торфяного топлива.</w:t>
      </w:r>
    </w:p>
    <w:p w14:paraId="1DE9F1F5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12. Закупки товаров (работ, услуг), производство (выполнение, оказание) которых осуществляется субъектами естественной и государственной монополий.</w:t>
      </w:r>
    </w:p>
    <w:p w14:paraId="32F4032B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Закупки коммунальных услуг, услуг связи (кроме сотовой подвижной электросвязи).</w:t>
      </w:r>
    </w:p>
    <w:p w14:paraId="562A672E" w14:textId="55CF12CB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Закупки услуг по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страхованию.</w:t>
      </w:r>
    </w:p>
    <w:p w14:paraId="33C53264" w14:textId="452D3F0C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15. Закупки товаров (работ, услуг) в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рамках осуществления творческой деятельности в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сфере культуры.</w:t>
      </w:r>
    </w:p>
    <w:p w14:paraId="2F2B08A3" w14:textId="511BC8AE" w:rsidR="005A67F1" w:rsidRPr="007F43E0" w:rsidRDefault="005A67F1" w:rsidP="005A67F1">
      <w:pPr>
        <w:pStyle w:val="point"/>
        <w:ind w:firstLine="709"/>
        <w:rPr>
          <w:sz w:val="30"/>
          <w:szCs w:val="30"/>
        </w:rPr>
      </w:pPr>
      <w:r w:rsidRPr="007F43E0">
        <w:rPr>
          <w:rFonts w:eastAsia="Times New Roman"/>
          <w:sz w:val="30"/>
          <w:szCs w:val="30"/>
        </w:rPr>
        <w:t>16. </w:t>
      </w:r>
      <w:proofErr w:type="gramStart"/>
      <w:r w:rsidRPr="007F43E0">
        <w:rPr>
          <w:sz w:val="30"/>
          <w:szCs w:val="30"/>
        </w:rPr>
        <w:t>Закупки входных билетов на</w:t>
      </w:r>
      <w:r w:rsidR="007C0151" w:rsidRPr="007F43E0">
        <w:rPr>
          <w:sz w:val="30"/>
          <w:szCs w:val="30"/>
        </w:rPr>
        <w:t xml:space="preserve"> </w:t>
      </w:r>
      <w:r w:rsidRPr="007F43E0">
        <w:rPr>
          <w:sz w:val="30"/>
          <w:szCs w:val="30"/>
        </w:rPr>
        <w:t>право посещения природных заповедников, национальных парков, ботанических садов, парков культуры и</w:t>
      </w:r>
      <w:r w:rsidR="007C0151" w:rsidRPr="007F43E0">
        <w:rPr>
          <w:sz w:val="30"/>
          <w:szCs w:val="30"/>
        </w:rPr>
        <w:t xml:space="preserve"> </w:t>
      </w:r>
      <w:r w:rsidRPr="007F43E0">
        <w:rPr>
          <w:sz w:val="30"/>
          <w:szCs w:val="30"/>
        </w:rPr>
        <w:t>отдыха, городских садов, зоопарков, зоосадов, музеев-заповедников, музеев, организаций кинематографии, театров, цирков, филармоний, картинных, художественных галерей и</w:t>
      </w:r>
      <w:r w:rsidR="007C0151" w:rsidRPr="007F43E0">
        <w:rPr>
          <w:sz w:val="30"/>
          <w:szCs w:val="30"/>
        </w:rPr>
        <w:t xml:space="preserve"> </w:t>
      </w:r>
      <w:r w:rsidRPr="007F43E0">
        <w:rPr>
          <w:sz w:val="30"/>
          <w:szCs w:val="30"/>
        </w:rPr>
        <w:t>галерей искусств, выставочных залов, панорам, культурных мероприятий (культурно-зрелищных мероприятий, включая спектакли, концерты, представления, кинематографических мероприятий, фестивалей, конкурсов, выставок, смотров, мастер-классов, конференций, пленэров, семинаров, форумов, акций, иных), спортивных мероприятий.</w:t>
      </w:r>
      <w:proofErr w:type="gramEnd"/>
    </w:p>
    <w:p w14:paraId="20F714AE" w14:textId="7CA0B972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Закупки предметов музейного значения, музейных предметов и музейных коллекций, а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редких и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ценных изданий, рукописей, архивных документов, включая копии, имеющие историческое, художественное или иное культурное значение, предназначенных для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пополнения государственных музейного, библиотечного, архивного фондов, кинофонда и</w:t>
      </w:r>
      <w:r w:rsidR="00BB50C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иных аналогичных фондов.</w:t>
      </w:r>
    </w:p>
    <w:p w14:paraId="41E12B48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Закупки образовательных услуг.</w:t>
      </w:r>
    </w:p>
    <w:p w14:paraId="76463B59" w14:textId="160D160E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Закупки научно-исследовательских, опытно-конструкторских и опытно-технологических работ, а</w:t>
      </w:r>
      <w:r w:rsidR="00BB50C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научной, научно-технической и инновационной продукции (опытных образцов), разработанной по техническому заданию организации в</w:t>
      </w:r>
      <w:r w:rsidR="00BB50C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результате выполнения указанных научно-исследовательских, опытно-конструкторских и опытно-технологических работ.</w:t>
      </w:r>
    </w:p>
    <w:p w14:paraId="7F5FCF7F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Закупки недвижимого имущества.</w:t>
      </w:r>
    </w:p>
    <w:p w14:paraId="19A8393E" w14:textId="2886692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21. Закупки сельскохозяйственной продукц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ии у о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рганизаций, физических лиц, включая индивидуальных предпринимателей, которые произвели (вырастили) такую продукцию, а</w:t>
      </w:r>
      <w:r w:rsidR="00BB50C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дикорастущего сырья в период их заготовки.</w:t>
      </w:r>
    </w:p>
    <w:p w14:paraId="65A8CDF9" w14:textId="270EDCD5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22. Закупки хлопкового и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льняного волокна, шерсти и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кожевенного сырья.</w:t>
      </w:r>
    </w:p>
    <w:p w14:paraId="17F2AA1E" w14:textId="6FD5FA4F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Закупки материальных ценностей, реализуемых из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и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мобилизационного материальных резервов.</w:t>
      </w:r>
    </w:p>
    <w:p w14:paraId="53750083" w14:textId="736331F1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24. Закупки имущества, изъятого, арестованного, конфискованного или обращенного в доход государства иным способом, в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том числе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имущества, на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которое обращено взыскание в</w:t>
      </w:r>
      <w:r w:rsidR="000E488D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счет неисполненного налогового обязательства, неуплаченных пеней.</w:t>
      </w:r>
    </w:p>
    <w:p w14:paraId="4AA18399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25. </w:t>
      </w:r>
      <w:proofErr w:type="gramStart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Закупки товаров (работ, услуг) собственного производства у организаций уголовно-исполнительной системы, лечебно-трудовых профилакториев Министерства внутренних дел и лечебно-производственных (трудовых) мастерских Министерства здравоохранения, а также у организаций (в случае непривлечения соисполнителей), в которых численность инвалидов составляет не менее 50 процентов от списочной численности работников, государственного производственно-торгового объединения «Белхудожпромыслы» и входящих в его состав организаций, Национального центра правовой информации и входящих в его</w:t>
      </w:r>
      <w:proofErr w:type="gramEnd"/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систему филиалов – региональных центров правовой информации.</w:t>
      </w:r>
    </w:p>
    <w:p w14:paraId="31424E8A" w14:textId="77777777" w:rsidR="005A67F1" w:rsidRPr="007F43E0" w:rsidRDefault="005A67F1" w:rsidP="005A67F1">
      <w:pPr>
        <w:pStyle w:val="point"/>
        <w:ind w:firstLine="709"/>
        <w:rPr>
          <w:sz w:val="30"/>
          <w:szCs w:val="30"/>
        </w:rPr>
      </w:pPr>
      <w:r w:rsidRPr="007F43E0">
        <w:rPr>
          <w:rFonts w:eastAsia="Times New Roman"/>
          <w:sz w:val="30"/>
          <w:szCs w:val="30"/>
        </w:rPr>
        <w:t>26. </w:t>
      </w:r>
      <w:r w:rsidRPr="007F43E0">
        <w:rPr>
          <w:sz w:val="30"/>
          <w:szCs w:val="30"/>
        </w:rPr>
        <w:t>Закупки товаров для оптовой и (или) розничной торговли, общественного питания, за исключением закупки товаров для организации общественного питания в учреждениях здравоохранения и образования, не связанных с закупкой товаров для их последующей реализации в буфетах и кафетериях в учреждениях здравоохранения и образования.</w:t>
      </w:r>
    </w:p>
    <w:p w14:paraId="57CBC252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27. Закупки товаров для вручения призов.</w:t>
      </w:r>
    </w:p>
    <w:p w14:paraId="3EEABADA" w14:textId="48EB567F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28. Закупки товаров (работ, услуг) в соответствии с международным договором Республики Беларусь, а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договором, заключенным государственным органом (организацией), государственным объединением с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иностранным юридическим лицом, международной организацией, организацией, не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являющейся юридическим лицом, если таким договором предусмотрен иной порядок определения их поставщиков (подрядчиков, исполнителей).</w:t>
      </w:r>
    </w:p>
    <w:p w14:paraId="4E0F08B9" w14:textId="5619DB4C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29. Закупки товаров (работ, услуг) за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счет кредитов (займов), если в условиях их предоставления предусматриваются специальные требования к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закупкам и</w:t>
      </w:r>
      <w:r w:rsidR="007C0151"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выбору поставщиков (подрядчиков, исполнителей).</w:t>
      </w:r>
    </w:p>
    <w:p w14:paraId="31CE7EA5" w14:textId="77777777" w:rsidR="005A67F1" w:rsidRPr="007F43E0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3E0">
        <w:rPr>
          <w:rFonts w:ascii="Times New Roman" w:eastAsia="Times New Roman" w:hAnsi="Times New Roman" w:cs="Times New Roman"/>
          <w:sz w:val="30"/>
          <w:szCs w:val="30"/>
          <w:lang w:eastAsia="ru-RU"/>
        </w:rPr>
        <w:t>30. Закупки товаров (работ, услуг) в рамках внутриотраслевой кооперации*.</w:t>
      </w:r>
    </w:p>
    <w:p w14:paraId="59DD46D3" w14:textId="77777777" w:rsidR="005A67F1" w:rsidRPr="004A4C91" w:rsidRDefault="005A67F1" w:rsidP="005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C9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14:paraId="18F2E00D" w14:textId="7A85D430" w:rsidR="005A67F1" w:rsidRPr="008C58D9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8B">
        <w:rPr>
          <w:rFonts w:ascii="Times New Roman" w:eastAsia="Times New Roman" w:hAnsi="Times New Roman" w:cs="Times New Roman"/>
          <w:sz w:val="24"/>
          <w:szCs w:val="24"/>
          <w:lang w:eastAsia="ru-RU"/>
        </w:rPr>
        <w:t>* Для целей настоящего решения термин «внутриотраслевая кооперация» применяется в</w:t>
      </w:r>
      <w:r w:rsidR="007C0151" w:rsidRPr="00DC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значении, приведенном в</w:t>
      </w:r>
      <w:r w:rsidR="007C0151" w:rsidRPr="00DC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третьем части шестой пункта 3 </w:t>
      </w:r>
      <w:r w:rsidR="007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C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 16 июня 2004 г. № 714 </w:t>
      </w:r>
      <w:r w:rsidRPr="00DC268B">
        <w:rPr>
          <w:rFonts w:ascii="Times New Roman" w:eastAsia="Times New Roman" w:hAnsi="Times New Roman" w:cs="Times New Roman"/>
          <w:sz w:val="24"/>
          <w:szCs w:val="24"/>
        </w:rPr>
        <w:t>«О мерах по развитию биржевой торговли</w:t>
      </w:r>
      <w:r w:rsidRPr="007C0151">
        <w:rPr>
          <w:rFonts w:ascii="Times New Roman" w:eastAsia="Times New Roman" w:hAnsi="Times New Roman" w:cs="Times New Roman"/>
          <w:sz w:val="24"/>
          <w:szCs w:val="24"/>
        </w:rPr>
        <w:t xml:space="preserve"> на товарных биржах»</w:t>
      </w:r>
      <w:r w:rsidRPr="007C0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A0C91" w14:textId="77777777" w:rsidR="005A67F1" w:rsidRDefault="005A67F1" w:rsidP="005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10F935" w14:textId="3C558337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Закупки товаров для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испытаний в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целях определения возможности их использования в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процессе собственного производства.</w:t>
      </w:r>
    </w:p>
    <w:p w14:paraId="5D353A9F" w14:textId="4E23A21A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Закупки рекламных услуг и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продукции.</w:t>
      </w:r>
    </w:p>
    <w:p w14:paraId="5E16D3D4" w14:textId="77777777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Закупки банковских услуг.</w:t>
      </w:r>
    </w:p>
    <w:p w14:paraId="2CC965B3" w14:textId="77777777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34. Закупки риэлтерских услуг.</w:t>
      </w:r>
    </w:p>
    <w:p w14:paraId="454F5D44" w14:textId="34720632" w:rsidR="005A67F1" w:rsidRPr="00AF5CDB" w:rsidRDefault="005A67F1" w:rsidP="005A67F1">
      <w:pPr>
        <w:pStyle w:val="point"/>
        <w:ind w:firstLine="709"/>
        <w:rPr>
          <w:sz w:val="30"/>
          <w:szCs w:val="30"/>
        </w:rPr>
      </w:pPr>
      <w:r w:rsidRPr="00AF5CDB">
        <w:rPr>
          <w:rFonts w:eastAsia="Times New Roman"/>
          <w:sz w:val="30"/>
          <w:szCs w:val="30"/>
        </w:rPr>
        <w:t>35. Закупки услуг по</w:t>
      </w:r>
      <w:r w:rsidR="00E211C3" w:rsidRPr="00AF5CDB">
        <w:rPr>
          <w:rFonts w:eastAsia="Times New Roman"/>
          <w:sz w:val="30"/>
          <w:szCs w:val="30"/>
        </w:rPr>
        <w:t xml:space="preserve"> </w:t>
      </w:r>
      <w:r w:rsidRPr="00AF5CDB">
        <w:rPr>
          <w:rFonts w:eastAsia="Times New Roman"/>
          <w:sz w:val="30"/>
          <w:szCs w:val="30"/>
        </w:rPr>
        <w:t xml:space="preserve">проведению независимой оценки имущества </w:t>
      </w:r>
      <w:r w:rsidRPr="00AF5CDB">
        <w:rPr>
          <w:sz w:val="30"/>
          <w:szCs w:val="30"/>
        </w:rPr>
        <w:t>и услуг по</w:t>
      </w:r>
      <w:r w:rsidR="00E211C3" w:rsidRPr="00AF5CDB">
        <w:rPr>
          <w:sz w:val="30"/>
          <w:szCs w:val="30"/>
        </w:rPr>
        <w:t xml:space="preserve"> </w:t>
      </w:r>
      <w:r w:rsidRPr="00AF5CDB">
        <w:rPr>
          <w:sz w:val="30"/>
          <w:szCs w:val="30"/>
        </w:rPr>
        <w:t>проведению обязательной экспертизы достоверности оценки.</w:t>
      </w:r>
    </w:p>
    <w:p w14:paraId="10B9E05C" w14:textId="497068D3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36. Закупки товаров для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нужд.</w:t>
      </w:r>
    </w:p>
    <w:p w14:paraId="45E0D70E" w14:textId="401151F8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37. Закупки работ (услуг) по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участия в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выставках (ярмарках).</w:t>
      </w:r>
    </w:p>
    <w:p w14:paraId="5DA6FF50" w14:textId="6C9E2268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38. Закупки работ (услуг) по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гарантийному сервисному обслуживанию продукции собственного производства заказчика либо под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товарным знаком, знаком обслуживания производителя, являющегося заказчиком работ (услуг).</w:t>
      </w:r>
    </w:p>
    <w:p w14:paraId="3876CC47" w14:textId="1DF51D00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39. </w:t>
      </w:r>
      <w:proofErr w:type="gramStart"/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Закупки товаров, произведенных в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результате выполнения научных, научно-технических, научно-исследовательских, опытно-конструкторских и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опытно-технологических работ в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рамках государственных (в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числе президентских) программ, научно-технических программ (в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числе Союзного государства), инновационных и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инвестиционных проектов, финансируемых за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счет средств республиканского бюджета, предусмотренных на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научную, научно-техническую и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инновационную деятельность, и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 инновационных и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внебюджетных централ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изованных инвестиционных фондов, и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нформация о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которых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E211C3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течение трех месяцев</w:t>
      </w:r>
      <w:proofErr w:type="gramEnd"/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освоения в производстве размещается органами (организациями), выступившими заказчиками соответствующих работ, в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открытом доступе в информационной системе «Тендеры».</w:t>
      </w:r>
    </w:p>
    <w:p w14:paraId="408791B1" w14:textId="4DBE04EE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40. Закупки услуг по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предоставлению доступа к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глобальной компьютерной сети Интернет между операторами электросвязи, имеющими право на пропуск международного трафика и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присоединение к сетям электросвязи иностранных государств.</w:t>
      </w:r>
    </w:p>
    <w:p w14:paraId="3D6EEEA9" w14:textId="4B0BB334" w:rsidR="005A67F1" w:rsidRPr="00AF5CDB" w:rsidRDefault="005A67F1" w:rsidP="00156782">
      <w:pPr>
        <w:pStyle w:val="point"/>
        <w:ind w:firstLine="709"/>
        <w:rPr>
          <w:sz w:val="30"/>
          <w:szCs w:val="30"/>
        </w:rPr>
      </w:pPr>
      <w:r w:rsidRPr="00AF5CDB">
        <w:rPr>
          <w:rFonts w:eastAsia="Times New Roman"/>
          <w:sz w:val="30"/>
          <w:szCs w:val="30"/>
        </w:rPr>
        <w:t>41. </w:t>
      </w:r>
      <w:r w:rsidRPr="00AF5CDB">
        <w:rPr>
          <w:sz w:val="30"/>
          <w:szCs w:val="30"/>
        </w:rPr>
        <w:t>Закупки товаров, произведенных в</w:t>
      </w:r>
      <w:r w:rsidR="00156782" w:rsidRPr="00AF5CDB">
        <w:rPr>
          <w:sz w:val="30"/>
          <w:szCs w:val="30"/>
        </w:rPr>
        <w:t xml:space="preserve"> </w:t>
      </w:r>
      <w:r w:rsidRPr="00AF5CDB">
        <w:rPr>
          <w:sz w:val="30"/>
          <w:szCs w:val="30"/>
        </w:rPr>
        <w:t>результате выполнения мероприятий по освоению производства продукции в</w:t>
      </w:r>
      <w:r w:rsidR="00156782" w:rsidRPr="00AF5CDB">
        <w:rPr>
          <w:sz w:val="30"/>
          <w:szCs w:val="30"/>
        </w:rPr>
        <w:t xml:space="preserve"> </w:t>
      </w:r>
      <w:r w:rsidRPr="00AF5CDB">
        <w:rPr>
          <w:sz w:val="30"/>
          <w:szCs w:val="30"/>
        </w:rPr>
        <w:t>рамках государственных и иных программ, формируемых и</w:t>
      </w:r>
      <w:r w:rsidR="00156782" w:rsidRPr="00AF5CDB">
        <w:rPr>
          <w:sz w:val="30"/>
          <w:szCs w:val="30"/>
        </w:rPr>
        <w:t xml:space="preserve"> </w:t>
      </w:r>
      <w:r w:rsidRPr="00AF5CDB">
        <w:rPr>
          <w:sz w:val="30"/>
          <w:szCs w:val="30"/>
        </w:rPr>
        <w:t>утвер</w:t>
      </w:r>
      <w:r w:rsidR="00156782" w:rsidRPr="00AF5CDB">
        <w:rPr>
          <w:sz w:val="30"/>
          <w:szCs w:val="30"/>
        </w:rPr>
        <w:t>ждаемых в установленном порядке, и</w:t>
      </w:r>
      <w:r w:rsidRPr="00AF5CDB">
        <w:rPr>
          <w:sz w:val="30"/>
          <w:szCs w:val="30"/>
        </w:rPr>
        <w:t xml:space="preserve">нформация о </w:t>
      </w:r>
      <w:r w:rsidR="00156782" w:rsidRPr="00AF5CDB">
        <w:rPr>
          <w:sz w:val="30"/>
          <w:szCs w:val="30"/>
        </w:rPr>
        <w:t>которых</w:t>
      </w:r>
      <w:r w:rsidRPr="00AF5CDB">
        <w:rPr>
          <w:sz w:val="30"/>
          <w:szCs w:val="30"/>
        </w:rPr>
        <w:t xml:space="preserve"> ежегодно размещается органами (организациями), внесшими проекты государственных программ в</w:t>
      </w:r>
      <w:r w:rsidR="00156782" w:rsidRPr="00AF5CDB">
        <w:rPr>
          <w:sz w:val="30"/>
          <w:szCs w:val="30"/>
        </w:rPr>
        <w:t xml:space="preserve"> </w:t>
      </w:r>
      <w:r w:rsidRPr="00AF5CDB">
        <w:rPr>
          <w:sz w:val="30"/>
          <w:szCs w:val="30"/>
        </w:rPr>
        <w:t>Совет Министров Республики Беларусь или утвердившими иные программы, в</w:t>
      </w:r>
      <w:r w:rsidR="00156782" w:rsidRPr="00AF5CDB">
        <w:rPr>
          <w:sz w:val="30"/>
          <w:szCs w:val="30"/>
        </w:rPr>
        <w:t xml:space="preserve"> </w:t>
      </w:r>
      <w:r w:rsidRPr="00AF5CDB">
        <w:rPr>
          <w:sz w:val="30"/>
          <w:szCs w:val="30"/>
        </w:rPr>
        <w:t>открытом доступе в</w:t>
      </w:r>
      <w:r w:rsidR="00156782" w:rsidRPr="00AF5CDB">
        <w:rPr>
          <w:sz w:val="30"/>
          <w:szCs w:val="30"/>
        </w:rPr>
        <w:t xml:space="preserve"> </w:t>
      </w:r>
      <w:r w:rsidRPr="00AF5CDB">
        <w:rPr>
          <w:sz w:val="30"/>
          <w:szCs w:val="30"/>
        </w:rPr>
        <w:t>информационной системе «Тендеры».</w:t>
      </w:r>
    </w:p>
    <w:p w14:paraId="63C69645" w14:textId="208A5D43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42. Закупки услуг (работ), связанных с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экспортом минеральных удобрений, лесоматериалов, целлюлозы.</w:t>
      </w:r>
    </w:p>
    <w:p w14:paraId="547FBCD7" w14:textId="686715FE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43. Закупки шин и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камер резиновых новых.</w:t>
      </w:r>
    </w:p>
    <w:p w14:paraId="437C73E6" w14:textId="1A83D84E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44. Закупки у</w:t>
      </w:r>
      <w:r w:rsidR="00156782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общества с</w:t>
      </w:r>
      <w:r w:rsidR="00156782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ограниченной ответственностью «Телевизионный рекламный альянс» его участниками услуг по совершению сделок с</w:t>
      </w:r>
      <w:r w:rsidR="00156782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рекламодателями по</w:t>
      </w:r>
      <w:r w:rsidR="00156782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размещению рекламы в телепрограммах таких участников.</w:t>
      </w:r>
    </w:p>
    <w:p w14:paraId="187718B2" w14:textId="0D41B575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45. Закупки работ (услуг), связанных с погрузкой и перевозкой вскрышных пород, выполняемых (оказываемых) открытым акционерным обществом «БЕЛАЗ»</w:t>
      </w:r>
      <w:r w:rsidR="00156782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управляющая компания холдинга «БЕЛАЗ-ХОЛДИНГ» с</w:t>
      </w:r>
      <w:r w:rsidR="00156782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использованием оборудования, машин и</w:t>
      </w:r>
      <w:r w:rsidR="00156782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техники собственного производства на</w:t>
      </w:r>
      <w:r w:rsidR="00156782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базе месторождения строительного камня «</w:t>
      </w:r>
      <w:proofErr w:type="spellStart"/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Ситницкое</w:t>
      </w:r>
      <w:proofErr w:type="spellEnd"/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».</w:t>
      </w:r>
    </w:p>
    <w:p w14:paraId="2BFB2BD9" w14:textId="3059096D" w:rsidR="005A67F1" w:rsidRPr="00B37775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46. Закупки сырья, материалов, комплектующих, используемых для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изготовления товара по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заказу конкретного покупателя, у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поставщиков, </w:t>
      </w:r>
      <w:r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указанных таким покупателем.</w:t>
      </w:r>
    </w:p>
    <w:p w14:paraId="5DCDECBC" w14:textId="456B8E27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47. Закупки лекарственных средств и</w:t>
      </w:r>
      <w:r w:rsidR="00156782"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лечебного питания у</w:t>
      </w:r>
      <w:r w:rsidR="00156782"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торгово-производственного республиканского унитарн</w:t>
      </w:r>
      <w:r w:rsidR="00156782"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предприятия «</w:t>
      </w:r>
      <w:proofErr w:type="spellStart"/>
      <w:r w:rsidR="00156782"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Белфармация</w:t>
      </w:r>
      <w:proofErr w:type="spellEnd"/>
      <w:r w:rsidR="00156782"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="00B37775"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рестского торгово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-производственного республиканского унит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арного предприятия «Фармация», </w:t>
      </w:r>
      <w:r w:rsid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итебского торгово-производственного республиканского унит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арного предприятия «Фармация», </w:t>
      </w:r>
      <w:r w:rsid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омельского торгово-производственного республиканского унит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арного предприятия «Фармация», </w:t>
      </w:r>
      <w:r w:rsid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родненского торгово-производственного республиканского унит</w:t>
      </w:r>
      <w:r w:rsidR="00156782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арного предприятия «Фармация», </w:t>
      </w:r>
      <w:r w:rsidR="00B37775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огилевского торгово-производственного республиканского унитарного предприятия «Фармация», торгово-производственного республиканского унитарного предприятия «Минская Фармация».</w:t>
      </w:r>
    </w:p>
    <w:p w14:paraId="3FFFDE62" w14:textId="18ADE245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48. Закупки медицинских изделий, запасных частей к</w:t>
      </w:r>
      <w:r w:rsidR="003E59FE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ним у производственно-торгового республиканского унитарного предприятия «</w:t>
      </w:r>
      <w:proofErr w:type="spellStart"/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Белмедтехника</w:t>
      </w:r>
      <w:proofErr w:type="spellEnd"/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» и</w:t>
      </w:r>
      <w:r w:rsidR="003E59FE"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дочерних предприятий.</w:t>
      </w:r>
    </w:p>
    <w:p w14:paraId="560339A1" w14:textId="0FECE441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1" w:name="a251"/>
      <w:bookmarkEnd w:id="1"/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49. Закупки услуг по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сертификации продукции, выполнения работ, оказания услуг, систем управления (менеджмента), компетентности персонала в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выполнении определенных работ, оказании определенных услуг.</w:t>
      </w:r>
    </w:p>
    <w:p w14:paraId="54C6C222" w14:textId="0D978E9F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2" w:name="a252"/>
      <w:bookmarkEnd w:id="2"/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50. Приобретение услуг по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обязательным медицинским осмотрам работников, занятых на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работах с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вредными и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(или) опасными условиями труда или на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работах, где в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соответствии с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законодательством есть необходимость в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оценке состояния здоровья работающего на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предмет его годности (негодности) к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выполнению отдельных видов работ, а</w:t>
      </w:r>
      <w:r w:rsidR="003E59FE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также внеочередным медицинским осмотрам при ухудшении состояния здоровья.</w:t>
      </w:r>
    </w:p>
    <w:p w14:paraId="68127AB9" w14:textId="77777777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51. Закупки работ (услуг), производимых (оказываемых) организациями, входящими в состав холдинга «Геоинформационные системы управления», в части создания, внедрения комплексных систем безопасности, автоматизированных систем управления, в том числе систем управления воздушным и дорожным движением; разработки программного обеспечения; обеспечения информационной безопасности в информационных системах, системах управления производственными и (или) технологическими процессами, на объектах информатизации.</w:t>
      </w:r>
    </w:p>
    <w:p w14:paraId="27FB0C63" w14:textId="77777777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3" w:name="a253"/>
      <w:bookmarkEnd w:id="3"/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52. Приобретение консультационных и юридических услуг по защите и представлению интересов государства либо заказчиков в международных коммерческих арбитражах и иностранных судебных органах.</w:t>
      </w:r>
    </w:p>
    <w:p w14:paraId="6516EB22" w14:textId="10201D69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4" w:name="a294"/>
      <w:bookmarkEnd w:id="4"/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53. Закупки вторичных материальных ресурсов для</w:t>
      </w:r>
      <w:r w:rsidR="00FA048B"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собственного производства.</w:t>
      </w:r>
    </w:p>
    <w:p w14:paraId="3B4767E5" w14:textId="77777777" w:rsidR="005A67F1" w:rsidRPr="00AF5CDB" w:rsidRDefault="005A67F1" w:rsidP="005A67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5" w:name="a273"/>
      <w:bookmarkEnd w:id="5"/>
      <w:r w:rsidRPr="00AF5CDB">
        <w:rPr>
          <w:rFonts w:ascii="Times New Roman" w:eastAsiaTheme="minorEastAsia" w:hAnsi="Times New Roman" w:cs="Times New Roman"/>
          <w:sz w:val="30"/>
          <w:szCs w:val="30"/>
          <w:lang w:eastAsia="ru-RU"/>
        </w:rPr>
        <w:t>54. Закупки до 1 января 2024 г. оборудования, инструментов, сырья, материалов и комплектующих по перечню*, согласованному** Вороновским районным исполнительным комитетом для организации, находящейся в его подчинении (входящей в его состав, систему, являющейся дочерней компанией холдинга), для собственного производства товаров (работ, услуг) такой организации.</w:t>
      </w:r>
    </w:p>
    <w:p w14:paraId="3D698F4A" w14:textId="77777777" w:rsidR="005A67F1" w:rsidRPr="007B6100" w:rsidRDefault="005A67F1" w:rsidP="005A67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B61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14:paraId="15AACE38" w14:textId="77777777" w:rsidR="005A67F1" w:rsidRPr="007B6100" w:rsidRDefault="005A67F1" w:rsidP="005A67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a274"/>
      <w:bookmarkEnd w:id="6"/>
      <w:r w:rsidRPr="007B6100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7B610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7B61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содержит указание на товарные позиции и (или) конкретные товары.</w:t>
      </w:r>
    </w:p>
    <w:p w14:paraId="1AB7B409" w14:textId="584C12A1" w:rsidR="00520841" w:rsidRPr="00FA048B" w:rsidRDefault="005A67F1" w:rsidP="00FA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a275"/>
      <w:bookmarkEnd w:id="7"/>
      <w:r w:rsidRPr="007B6100">
        <w:rPr>
          <w:rFonts w:ascii="Times New Roman" w:eastAsiaTheme="minorEastAsia" w:hAnsi="Times New Roman" w:cs="Times New Roman"/>
          <w:sz w:val="24"/>
          <w:szCs w:val="24"/>
          <w:lang w:eastAsia="ru-RU"/>
        </w:rPr>
        <w:t>**</w:t>
      </w:r>
      <w:r w:rsidRPr="007B610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7B61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согласовании оценивается невозможность осуществления закупок в соответствии с настоящим </w:t>
      </w:r>
      <w:r w:rsidR="007B6100" w:rsidRPr="007B61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</w:t>
      </w:r>
      <w:r w:rsidRPr="007B610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на основании информации, представленной организацией, находящейся в подчинении (входящей в состав, систему, являющейся дочерней компанией холдинга).</w:t>
      </w:r>
    </w:p>
    <w:sectPr w:rsidR="00520841" w:rsidRPr="00FA048B" w:rsidSect="00BA2A9E">
      <w:pgSz w:w="11906" w:h="16838"/>
      <w:pgMar w:top="1134" w:right="567" w:bottom="1134" w:left="1701" w:header="709" w:footer="181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484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05EE" w14:textId="77777777" w:rsidR="00F50A34" w:rsidRDefault="00F50A34" w:rsidP="00DD563D">
      <w:pPr>
        <w:spacing w:after="0" w:line="240" w:lineRule="auto"/>
      </w:pPr>
      <w:r>
        <w:separator/>
      </w:r>
    </w:p>
  </w:endnote>
  <w:endnote w:type="continuationSeparator" w:id="0">
    <w:p w14:paraId="31E24901" w14:textId="77777777" w:rsidR="00F50A34" w:rsidRDefault="00F50A34" w:rsidP="00DD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7B73D" w14:textId="77777777" w:rsidR="00F50A34" w:rsidRDefault="00F50A34" w:rsidP="00DD563D">
      <w:pPr>
        <w:spacing w:after="0" w:line="240" w:lineRule="auto"/>
      </w:pPr>
      <w:r>
        <w:separator/>
      </w:r>
    </w:p>
  </w:footnote>
  <w:footnote w:type="continuationSeparator" w:id="0">
    <w:p w14:paraId="677C3CC9" w14:textId="77777777" w:rsidR="00F50A34" w:rsidRDefault="00F50A34" w:rsidP="00DD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3DD4" w14:textId="77777777" w:rsidR="002F4546" w:rsidRDefault="002F4546" w:rsidP="002F45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4ACB14" w14:textId="77777777" w:rsidR="002F4546" w:rsidRDefault="002F45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622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BB0C7B" w14:textId="45228F2E" w:rsidR="001F4E9E" w:rsidRPr="001F4E9E" w:rsidRDefault="001F4E9E" w:rsidP="001F4E9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E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4E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4E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77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E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Павилович">
    <w15:presenceInfo w15:providerId="AD" w15:userId="S-1-5-21-2077898722-2837853891-3200521467-3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3D"/>
    <w:rsid w:val="00006CB2"/>
    <w:rsid w:val="00016E49"/>
    <w:rsid w:val="00042681"/>
    <w:rsid w:val="00044A34"/>
    <w:rsid w:val="000454A1"/>
    <w:rsid w:val="00082572"/>
    <w:rsid w:val="000A3F9F"/>
    <w:rsid w:val="000A6DE3"/>
    <w:rsid w:val="000B5B1A"/>
    <w:rsid w:val="000B6237"/>
    <w:rsid w:val="000D301A"/>
    <w:rsid w:val="000E0B76"/>
    <w:rsid w:val="000E202E"/>
    <w:rsid w:val="000E488D"/>
    <w:rsid w:val="00101C22"/>
    <w:rsid w:val="00102812"/>
    <w:rsid w:val="00112AFD"/>
    <w:rsid w:val="00115BC2"/>
    <w:rsid w:val="00156782"/>
    <w:rsid w:val="001B046D"/>
    <w:rsid w:val="001D5BFC"/>
    <w:rsid w:val="001E1838"/>
    <w:rsid w:val="001F4E9E"/>
    <w:rsid w:val="00217DC9"/>
    <w:rsid w:val="00224973"/>
    <w:rsid w:val="00226E3B"/>
    <w:rsid w:val="00241F4D"/>
    <w:rsid w:val="00243839"/>
    <w:rsid w:val="002939DF"/>
    <w:rsid w:val="002B0F8A"/>
    <w:rsid w:val="002F4546"/>
    <w:rsid w:val="00307148"/>
    <w:rsid w:val="0032391C"/>
    <w:rsid w:val="0033702A"/>
    <w:rsid w:val="00340A8E"/>
    <w:rsid w:val="00372907"/>
    <w:rsid w:val="00380A15"/>
    <w:rsid w:val="00385BC0"/>
    <w:rsid w:val="003C42F3"/>
    <w:rsid w:val="003C47B9"/>
    <w:rsid w:val="003E59FE"/>
    <w:rsid w:val="004064C7"/>
    <w:rsid w:val="00466721"/>
    <w:rsid w:val="00471C5C"/>
    <w:rsid w:val="00496200"/>
    <w:rsid w:val="004B175A"/>
    <w:rsid w:val="004B48E0"/>
    <w:rsid w:val="00507DB9"/>
    <w:rsid w:val="00511E71"/>
    <w:rsid w:val="0051299A"/>
    <w:rsid w:val="00520841"/>
    <w:rsid w:val="005307CA"/>
    <w:rsid w:val="005351B2"/>
    <w:rsid w:val="005372D9"/>
    <w:rsid w:val="00545D54"/>
    <w:rsid w:val="00575B35"/>
    <w:rsid w:val="005839CB"/>
    <w:rsid w:val="00590F6D"/>
    <w:rsid w:val="00596E9C"/>
    <w:rsid w:val="005A67F1"/>
    <w:rsid w:val="005B0139"/>
    <w:rsid w:val="005B662C"/>
    <w:rsid w:val="005F6D31"/>
    <w:rsid w:val="006119E3"/>
    <w:rsid w:val="0063403B"/>
    <w:rsid w:val="00634A04"/>
    <w:rsid w:val="00645255"/>
    <w:rsid w:val="00660D76"/>
    <w:rsid w:val="006C3BF1"/>
    <w:rsid w:val="006D52AE"/>
    <w:rsid w:val="006E5402"/>
    <w:rsid w:val="006F4859"/>
    <w:rsid w:val="00702200"/>
    <w:rsid w:val="00720CED"/>
    <w:rsid w:val="00745C66"/>
    <w:rsid w:val="0078553A"/>
    <w:rsid w:val="007A69F1"/>
    <w:rsid w:val="007B6100"/>
    <w:rsid w:val="007C0151"/>
    <w:rsid w:val="007D443E"/>
    <w:rsid w:val="007E2761"/>
    <w:rsid w:val="007F43E0"/>
    <w:rsid w:val="00802D31"/>
    <w:rsid w:val="008309BF"/>
    <w:rsid w:val="00845153"/>
    <w:rsid w:val="00865CF7"/>
    <w:rsid w:val="008A0A8C"/>
    <w:rsid w:val="008A67D7"/>
    <w:rsid w:val="008D30AD"/>
    <w:rsid w:val="008E3C0F"/>
    <w:rsid w:val="008E6BBE"/>
    <w:rsid w:val="008E6F96"/>
    <w:rsid w:val="008F3997"/>
    <w:rsid w:val="00900D12"/>
    <w:rsid w:val="00940CD7"/>
    <w:rsid w:val="00941A47"/>
    <w:rsid w:val="009862F2"/>
    <w:rsid w:val="009A692B"/>
    <w:rsid w:val="009F5EFB"/>
    <w:rsid w:val="00A13908"/>
    <w:rsid w:val="00A17EA0"/>
    <w:rsid w:val="00A35463"/>
    <w:rsid w:val="00A3730A"/>
    <w:rsid w:val="00A510BD"/>
    <w:rsid w:val="00A63248"/>
    <w:rsid w:val="00A9069B"/>
    <w:rsid w:val="00A9385C"/>
    <w:rsid w:val="00A94A1C"/>
    <w:rsid w:val="00AA1329"/>
    <w:rsid w:val="00AC140E"/>
    <w:rsid w:val="00AF1C0F"/>
    <w:rsid w:val="00AF3FE0"/>
    <w:rsid w:val="00AF5CDB"/>
    <w:rsid w:val="00B00540"/>
    <w:rsid w:val="00B210C6"/>
    <w:rsid w:val="00B37775"/>
    <w:rsid w:val="00B6722E"/>
    <w:rsid w:val="00BA2A9E"/>
    <w:rsid w:val="00BB50C1"/>
    <w:rsid w:val="00C21242"/>
    <w:rsid w:val="00C24748"/>
    <w:rsid w:val="00C57E0A"/>
    <w:rsid w:val="00CA0ED5"/>
    <w:rsid w:val="00CA2A57"/>
    <w:rsid w:val="00CA6CCE"/>
    <w:rsid w:val="00CC6D91"/>
    <w:rsid w:val="00CD2CA8"/>
    <w:rsid w:val="00CD40EE"/>
    <w:rsid w:val="00CD725D"/>
    <w:rsid w:val="00CE7307"/>
    <w:rsid w:val="00D051CD"/>
    <w:rsid w:val="00D0600A"/>
    <w:rsid w:val="00DA56B7"/>
    <w:rsid w:val="00DC268B"/>
    <w:rsid w:val="00DC30EF"/>
    <w:rsid w:val="00DC6ACE"/>
    <w:rsid w:val="00DD563D"/>
    <w:rsid w:val="00DF09C8"/>
    <w:rsid w:val="00E12B10"/>
    <w:rsid w:val="00E211C3"/>
    <w:rsid w:val="00E3471E"/>
    <w:rsid w:val="00E36EE6"/>
    <w:rsid w:val="00E416BE"/>
    <w:rsid w:val="00ED3C44"/>
    <w:rsid w:val="00EF60FC"/>
    <w:rsid w:val="00F07A62"/>
    <w:rsid w:val="00F50A34"/>
    <w:rsid w:val="00F70F4B"/>
    <w:rsid w:val="00F73980"/>
    <w:rsid w:val="00F87A1C"/>
    <w:rsid w:val="00FA048B"/>
    <w:rsid w:val="00FB367C"/>
    <w:rsid w:val="00FD6290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C2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D56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D563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563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D5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D563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D563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D563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56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563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563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563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563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D56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563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63D"/>
  </w:style>
  <w:style w:type="paragraph" w:styleId="a5">
    <w:name w:val="footer"/>
    <w:basedOn w:val="a"/>
    <w:link w:val="a6"/>
    <w:uiPriority w:val="99"/>
    <w:unhideWhenUsed/>
    <w:rsid w:val="00DD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63D"/>
  </w:style>
  <w:style w:type="character" w:styleId="a7">
    <w:name w:val="page number"/>
    <w:basedOn w:val="a0"/>
    <w:uiPriority w:val="99"/>
    <w:semiHidden/>
    <w:unhideWhenUsed/>
    <w:rsid w:val="00DD563D"/>
  </w:style>
  <w:style w:type="table" w:styleId="a8">
    <w:name w:val="Table Grid"/>
    <w:basedOn w:val="a1"/>
    <w:uiPriority w:val="39"/>
    <w:rsid w:val="00DD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B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A15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129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299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299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299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29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D56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D563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563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D5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D563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D563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D563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D56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56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563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563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563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563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D56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563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63D"/>
  </w:style>
  <w:style w:type="paragraph" w:styleId="a5">
    <w:name w:val="footer"/>
    <w:basedOn w:val="a"/>
    <w:link w:val="a6"/>
    <w:uiPriority w:val="99"/>
    <w:unhideWhenUsed/>
    <w:rsid w:val="00DD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63D"/>
  </w:style>
  <w:style w:type="character" w:styleId="a7">
    <w:name w:val="page number"/>
    <w:basedOn w:val="a0"/>
    <w:uiPriority w:val="99"/>
    <w:semiHidden/>
    <w:unhideWhenUsed/>
    <w:rsid w:val="00DD563D"/>
  </w:style>
  <w:style w:type="table" w:styleId="a8">
    <w:name w:val="Table Grid"/>
    <w:basedOn w:val="a1"/>
    <w:uiPriority w:val="39"/>
    <w:rsid w:val="00DD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B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A15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129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299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299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299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2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756D-E44B-4F04-AC03-F8F0744B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econnach otdel</dc:creator>
  <cp:lastModifiedBy>USER</cp:lastModifiedBy>
  <cp:revision>22</cp:revision>
  <cp:lastPrinted>2022-07-29T07:49:00Z</cp:lastPrinted>
  <dcterms:created xsi:type="dcterms:W3CDTF">2022-01-17T13:18:00Z</dcterms:created>
  <dcterms:modified xsi:type="dcterms:W3CDTF">2022-08-03T07:32:00Z</dcterms:modified>
</cp:coreProperties>
</file>